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4EF" w:rsidRPr="00AB44EF" w:rsidRDefault="00AB44EF" w:rsidP="00AB44EF">
      <w:pPr>
        <w:spacing w:after="0" w:line="240" w:lineRule="auto"/>
        <w:jc w:val="center"/>
        <w:rPr>
          <w:rFonts w:ascii="Segoe UI" w:eastAsia="Times New Roman" w:hAnsi="Segoe UI" w:cs="Segoe UI"/>
          <w:sz w:val="28"/>
          <w:szCs w:val="28"/>
          <w:lang w:eastAsia="pl-PL"/>
        </w:rPr>
      </w:pPr>
      <w:r w:rsidRPr="00AB44EF">
        <w:rPr>
          <w:rFonts w:ascii="Segoe UI" w:eastAsia="Times New Roman" w:hAnsi="Segoe UI" w:cs="Segoe UI"/>
          <w:b/>
          <w:bCs/>
          <w:color w:val="000000"/>
          <w:sz w:val="28"/>
          <w:szCs w:val="28"/>
          <w:lang w:eastAsia="pl-PL"/>
        </w:rPr>
        <w:t>Motoryzacyjne oblężenie Poznania</w:t>
      </w:r>
    </w:p>
    <w:p w:rsidR="00AB44EF" w:rsidRPr="00AB44EF" w:rsidRDefault="00AB44EF" w:rsidP="00AB44EF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pl-PL"/>
        </w:rPr>
      </w:pPr>
    </w:p>
    <w:p w:rsidR="00AB44EF" w:rsidRPr="00AB44EF" w:rsidRDefault="00AB44EF" w:rsidP="00AB44EF">
      <w:pPr>
        <w:spacing w:after="0" w:line="240" w:lineRule="auto"/>
        <w:jc w:val="both"/>
        <w:rPr>
          <w:rFonts w:ascii="Segoe UI" w:eastAsia="Times New Roman" w:hAnsi="Segoe UI" w:cs="Segoe UI"/>
          <w:lang w:eastAsia="pl-PL"/>
        </w:rPr>
      </w:pPr>
      <w:r w:rsidRPr="00AB44EF">
        <w:rPr>
          <w:rFonts w:ascii="Segoe UI" w:eastAsia="Times New Roman" w:hAnsi="Segoe UI" w:cs="Segoe UI"/>
          <w:b/>
          <w:color w:val="000000"/>
          <w:lang w:eastAsia="pl-PL"/>
        </w:rPr>
        <w:t xml:space="preserve">4 dni, 10 pawilonów, ponad 60 marek samochodów i motocykli, 200 wystawców na 63 tysiącach </w:t>
      </w:r>
      <w:r w:rsidRPr="00AB44EF">
        <w:rPr>
          <w:rFonts w:ascii="Segoe UI" w:eastAsia="Times New Roman" w:hAnsi="Segoe UI" w:cs="Segoe UI"/>
          <w:b/>
          <w:color w:val="0A0A0A"/>
          <w:shd w:val="clear" w:color="auto" w:fill="FFFFFF"/>
          <w:lang w:eastAsia="pl-PL"/>
        </w:rPr>
        <w:t xml:space="preserve">m² i 94 384 zwiedzających </w:t>
      </w:r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 xml:space="preserve">- tak w skrócie można podsumować tegoroczne Poznań Motor Show. Wydarzenie rozpoczęło się od rekordowych </w:t>
      </w:r>
      <w:r w:rsidRPr="00AB44EF">
        <w:rPr>
          <w:rFonts w:ascii="Segoe UI" w:eastAsia="Times New Roman" w:hAnsi="Segoe UI" w:cs="Segoe UI"/>
          <w:b/>
          <w:color w:val="0A0A0A"/>
          <w:shd w:val="clear" w:color="auto" w:fill="FFFFFF"/>
          <w:lang w:eastAsia="pl-PL"/>
        </w:rPr>
        <w:t>28 premier</w:t>
      </w:r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 xml:space="preserve"> wyznaczając kierunek motoryzacji w najbliższej przyszłości.</w:t>
      </w:r>
    </w:p>
    <w:p w:rsidR="00AB44EF" w:rsidRPr="00AB44EF" w:rsidRDefault="00AB44EF" w:rsidP="00AB44EF">
      <w:pPr>
        <w:spacing w:after="0" w:line="240" w:lineRule="auto"/>
        <w:rPr>
          <w:rFonts w:ascii="Segoe UI" w:eastAsia="Times New Roman" w:hAnsi="Segoe UI" w:cs="Segoe UI"/>
          <w:lang w:eastAsia="pl-PL"/>
        </w:rPr>
      </w:pPr>
    </w:p>
    <w:p w:rsidR="00AB44EF" w:rsidRDefault="00AB44EF" w:rsidP="00AB44EF">
      <w:pPr>
        <w:spacing w:after="0" w:line="240" w:lineRule="auto"/>
        <w:rPr>
          <w:rFonts w:ascii="Segoe UI" w:eastAsia="Times New Roman" w:hAnsi="Segoe UI" w:cs="Segoe UI"/>
          <w:sz w:val="24"/>
          <w:szCs w:val="24"/>
          <w:lang w:eastAsia="pl-PL"/>
        </w:rPr>
      </w:pPr>
      <w:r w:rsidRPr="00AB44EF">
        <w:rPr>
          <w:rFonts w:ascii="Segoe UI" w:eastAsia="Times New Roman" w:hAnsi="Segoe UI" w:cs="Segoe UI"/>
          <w:b/>
          <w:bCs/>
          <w:color w:val="0A0A0A"/>
          <w:sz w:val="24"/>
          <w:szCs w:val="24"/>
          <w:shd w:val="clear" w:color="auto" w:fill="FFFFFF"/>
          <w:lang w:eastAsia="pl-PL"/>
        </w:rPr>
        <w:t>Technologia jutra i 140 lat tradycji</w:t>
      </w:r>
    </w:p>
    <w:p w:rsidR="00AB44EF" w:rsidRPr="00AB44EF" w:rsidRDefault="00AB44EF" w:rsidP="00AB44EF">
      <w:pPr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pl-PL"/>
        </w:rPr>
      </w:pPr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 xml:space="preserve">Spektakularne prezentacje zainaugurowała Mazda, wprowadzając na rynek w pełni elektrycznego SUV-a CX-6e z imponującym 26-calowym ekranem oraz trzecią generację bestsellerowego modelu CX-5. W historyczny klimat „140 lat innowacji” wprowadziła odwiedzających ekspozycja Mercedes-Benz (MB Motors), gdzie obok repliki pierwszego samochodu świata – </w:t>
      </w:r>
      <w:proofErr w:type="spellStart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>Patentwagena</w:t>
      </w:r>
      <w:proofErr w:type="spellEnd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 xml:space="preserve"> z 1886 roku – dumnie prezentował się nowy model CLA, zdobywca tytułu Samochodu Roku 2026, któremu towarzyszyły elektryczne nowości GLB </w:t>
      </w:r>
      <w:r w:rsidR="001C1CB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br/>
      </w:r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 xml:space="preserve">i GLC oraz drapieżna gama AMG. Miłośnicy ekstremalnych osiągów mogli podziwiać Hyundaia IONIQ 6 N, dysponującego mocą 641 KM i tytułem World Performance Car 2026, </w:t>
      </w:r>
      <w:r w:rsidR="001C1CB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br/>
      </w:r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 xml:space="preserve">a także stoisko Kawasaki, na którym zadebiutowała torowa legenda </w:t>
      </w:r>
      <w:proofErr w:type="spellStart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>Ninja</w:t>
      </w:r>
      <w:proofErr w:type="spellEnd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 xml:space="preserve"> ZX-10R, naszpikowana technologią z </w:t>
      </w:r>
      <w:proofErr w:type="spellStart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>WorldSBK</w:t>
      </w:r>
      <w:proofErr w:type="spellEnd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 xml:space="preserve"> i wyposażona w tytanowe korbowody oraz zawieszenie </w:t>
      </w:r>
      <w:proofErr w:type="spellStart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>Showa</w:t>
      </w:r>
      <w:proofErr w:type="spellEnd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>. </w:t>
      </w:r>
    </w:p>
    <w:p w:rsidR="00AB44EF" w:rsidRPr="00AB44EF" w:rsidRDefault="00AB44EF" w:rsidP="00AB44EF">
      <w:pPr>
        <w:spacing w:after="0" w:line="240" w:lineRule="auto"/>
        <w:rPr>
          <w:rFonts w:ascii="Segoe UI" w:eastAsia="Times New Roman" w:hAnsi="Segoe UI" w:cs="Segoe UI"/>
          <w:lang w:eastAsia="pl-PL"/>
        </w:rPr>
      </w:pPr>
    </w:p>
    <w:p w:rsidR="00AB44EF" w:rsidRPr="00AB44EF" w:rsidRDefault="00AB44EF" w:rsidP="00AB44EF">
      <w:pPr>
        <w:spacing w:after="0" w:line="240" w:lineRule="auto"/>
        <w:jc w:val="both"/>
        <w:rPr>
          <w:rFonts w:ascii="Segoe UI" w:eastAsia="Times New Roman" w:hAnsi="Segoe UI" w:cs="Segoe UI"/>
          <w:b/>
          <w:bCs/>
          <w:color w:val="0A0A0A"/>
          <w:sz w:val="24"/>
          <w:szCs w:val="24"/>
          <w:shd w:val="clear" w:color="auto" w:fill="FFFFFF"/>
          <w:lang w:eastAsia="pl-PL"/>
        </w:rPr>
      </w:pPr>
      <w:r w:rsidRPr="00AB44EF">
        <w:rPr>
          <w:rFonts w:ascii="Segoe UI" w:eastAsia="Times New Roman" w:hAnsi="Segoe UI" w:cs="Segoe UI"/>
          <w:b/>
          <w:bCs/>
          <w:color w:val="0A0A0A"/>
          <w:sz w:val="24"/>
          <w:szCs w:val="24"/>
          <w:shd w:val="clear" w:color="auto" w:fill="FFFFFF"/>
          <w:lang w:eastAsia="pl-PL"/>
        </w:rPr>
        <w:t>Wielkie powroty i rynkowa ofensywa</w:t>
      </w:r>
    </w:p>
    <w:p w:rsidR="00AB44EF" w:rsidRPr="00AB44EF" w:rsidRDefault="00AB44EF" w:rsidP="00AB44EF">
      <w:pPr>
        <w:spacing w:after="0" w:line="240" w:lineRule="auto"/>
        <w:jc w:val="both"/>
        <w:rPr>
          <w:rFonts w:ascii="Segoe UI" w:eastAsia="Times New Roman" w:hAnsi="Segoe UI" w:cs="Segoe UI"/>
          <w:lang w:eastAsia="pl-PL"/>
        </w:rPr>
      </w:pPr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 xml:space="preserve">Wyjątkowym punktem programu był powrót legendy w wydaniu Renault – elektryczny model Renault 5, który łączy kultowy design z lat 70. z nowoczesnym napędem elektrycznym, </w:t>
      </w:r>
      <w:r w:rsidR="001C1CB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br/>
      </w:r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 xml:space="preserve">a także szósta generacja modelu Clio, prezentująca nową, ostrzejszą stylistykę i wnętrze oparte na zaawansowanym systemie Android Automotive. Obok tych liderów swoje najnowsze propozycje przedstawiły również marki </w:t>
      </w:r>
      <w:proofErr w:type="spellStart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>Alpine</w:t>
      </w:r>
      <w:proofErr w:type="spellEnd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 xml:space="preserve"> (z premierowym SUV-em A390), Dacia (z wyczekiwanym </w:t>
      </w:r>
      <w:proofErr w:type="spellStart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>Bigsterem</w:t>
      </w:r>
      <w:proofErr w:type="spellEnd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 xml:space="preserve">), Jeep, </w:t>
      </w:r>
      <w:proofErr w:type="spellStart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>Leapmotor</w:t>
      </w:r>
      <w:proofErr w:type="spellEnd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 xml:space="preserve"> oraz amerykański RAM z modelem </w:t>
      </w:r>
      <w:proofErr w:type="spellStart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>Rampage</w:t>
      </w:r>
      <w:proofErr w:type="spellEnd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 xml:space="preserve">. Publiczność mogła również poznać hybrydowy SUV </w:t>
      </w:r>
      <w:proofErr w:type="spellStart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>Jaecoo</w:t>
      </w:r>
      <w:proofErr w:type="spellEnd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 xml:space="preserve"> 8 o mocy 428 KM czy </w:t>
      </w:r>
      <w:proofErr w:type="spellStart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>Forthing</w:t>
      </w:r>
      <w:proofErr w:type="spellEnd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 xml:space="preserve"> S7 REEV. </w:t>
      </w:r>
    </w:p>
    <w:p w:rsidR="00AB44EF" w:rsidRPr="00AB44EF" w:rsidRDefault="00AB44EF" w:rsidP="00AB44EF">
      <w:pPr>
        <w:spacing w:after="0" w:line="240" w:lineRule="auto"/>
        <w:rPr>
          <w:rFonts w:ascii="Segoe UI" w:eastAsia="Times New Roman" w:hAnsi="Segoe UI" w:cs="Segoe UI"/>
          <w:lang w:eastAsia="pl-PL"/>
        </w:rPr>
      </w:pPr>
    </w:p>
    <w:p w:rsidR="00AB44EF" w:rsidRPr="00AB44EF" w:rsidRDefault="00AB44EF" w:rsidP="00AB44EF">
      <w:pPr>
        <w:spacing w:after="0" w:line="240" w:lineRule="auto"/>
        <w:jc w:val="both"/>
        <w:rPr>
          <w:rFonts w:ascii="Segoe UI" w:eastAsia="Times New Roman" w:hAnsi="Segoe UI" w:cs="Segoe UI"/>
          <w:b/>
          <w:bCs/>
          <w:color w:val="0A0A0A"/>
          <w:sz w:val="24"/>
          <w:szCs w:val="24"/>
          <w:shd w:val="clear" w:color="auto" w:fill="FFFFFF"/>
          <w:lang w:eastAsia="pl-PL"/>
        </w:rPr>
      </w:pPr>
      <w:r w:rsidRPr="00AB44EF">
        <w:rPr>
          <w:rFonts w:ascii="Segoe UI" w:eastAsia="Times New Roman" w:hAnsi="Segoe UI" w:cs="Segoe UI"/>
          <w:b/>
          <w:bCs/>
          <w:color w:val="0A0A0A"/>
          <w:sz w:val="24"/>
          <w:szCs w:val="24"/>
          <w:shd w:val="clear" w:color="auto" w:fill="FFFFFF"/>
          <w:lang w:eastAsia="pl-PL"/>
        </w:rPr>
        <w:t>Luksus bez kompromisów</w:t>
      </w:r>
    </w:p>
    <w:p w:rsidR="00AB44EF" w:rsidRPr="00AB44EF" w:rsidRDefault="00AB44EF" w:rsidP="00AB44EF">
      <w:pPr>
        <w:spacing w:after="0" w:line="240" w:lineRule="auto"/>
        <w:jc w:val="both"/>
        <w:rPr>
          <w:rFonts w:ascii="Segoe UI" w:eastAsia="Times New Roman" w:hAnsi="Segoe UI" w:cs="Segoe UI"/>
          <w:lang w:eastAsia="pl-PL"/>
        </w:rPr>
      </w:pPr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 xml:space="preserve">Strefa luksusu i </w:t>
      </w:r>
      <w:proofErr w:type="spellStart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>supersamochodów</w:t>
      </w:r>
      <w:proofErr w:type="spellEnd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 xml:space="preserve"> stała się wizualnym sercem tegorocznych targów. Aston Martin zachwycił polskim debiutem modelu </w:t>
      </w:r>
      <w:proofErr w:type="spellStart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>Vantage</w:t>
      </w:r>
      <w:proofErr w:type="spellEnd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 xml:space="preserve"> S o mocy 680 KM. Z kolei w ramach ekspozycji Karlik </w:t>
      </w:r>
      <w:proofErr w:type="spellStart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>Luxury</w:t>
      </w:r>
      <w:proofErr w:type="spellEnd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 xml:space="preserve"> Cars x </w:t>
      </w:r>
      <w:proofErr w:type="spellStart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>Positive</w:t>
      </w:r>
      <w:proofErr w:type="spellEnd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 xml:space="preserve"> </w:t>
      </w:r>
      <w:proofErr w:type="spellStart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>Ways</w:t>
      </w:r>
      <w:proofErr w:type="spellEnd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 xml:space="preserve"> publiczność mogła podziwiać jedyny w Polsce Aston Martin </w:t>
      </w:r>
      <w:proofErr w:type="spellStart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>Valhalla</w:t>
      </w:r>
      <w:proofErr w:type="spellEnd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>. Ten napędzany silnikiem V8 oraz dwiema turbinami potwór generuje moc 1079 KM, co pozwala mu osiągnąć 100 km/h w zaledwie 2,5 sekundy i rozpędzić się do 350 km/h. Zaprezentowano też elektrycznego Rolls-</w:t>
      </w:r>
      <w:proofErr w:type="spellStart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>Royce’a</w:t>
      </w:r>
      <w:proofErr w:type="spellEnd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 xml:space="preserve"> </w:t>
      </w:r>
      <w:proofErr w:type="spellStart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>Spectre</w:t>
      </w:r>
      <w:proofErr w:type="spellEnd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 xml:space="preserve"> oraz limuzyny </w:t>
      </w:r>
      <w:proofErr w:type="spellStart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>Hongqi</w:t>
      </w:r>
      <w:proofErr w:type="spellEnd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 xml:space="preserve">, wprowadzające powiew orientalnego luksusu. OTOMOTO zaprezentowało chiński hit – elektryczny GAC </w:t>
      </w:r>
      <w:proofErr w:type="spellStart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>Hyper</w:t>
      </w:r>
      <w:proofErr w:type="spellEnd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 xml:space="preserve"> SSR o mocy ponad 1200 KM, który do „setki” przyspiesza w mniej niż 2 sekundy. Była to unikatowa okazja, by zobaczyć go na żywo, gdyż auto przyleciało do Polski tylko na czas targów. Estetyczną ucztę dopełniały dynamiczne sylwetki nowej generacji Chevroleta </w:t>
      </w:r>
      <w:proofErr w:type="spellStart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>Corvette</w:t>
      </w:r>
      <w:proofErr w:type="spellEnd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 xml:space="preserve">, elektrycznego </w:t>
      </w:r>
      <w:proofErr w:type="spellStart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>Dodge’a</w:t>
      </w:r>
      <w:proofErr w:type="spellEnd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 xml:space="preserve"> </w:t>
      </w:r>
      <w:proofErr w:type="spellStart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>Chargera</w:t>
      </w:r>
      <w:proofErr w:type="spellEnd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 xml:space="preserve"> </w:t>
      </w:r>
      <w:proofErr w:type="spellStart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>Daytona</w:t>
      </w:r>
      <w:proofErr w:type="spellEnd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 xml:space="preserve"> oraz sportowe maszyny </w:t>
      </w:r>
      <w:r w:rsidR="001C1CB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br/>
      </w:r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>z logo AMG.</w:t>
      </w:r>
    </w:p>
    <w:p w:rsidR="00AB44EF" w:rsidRPr="00AB44EF" w:rsidRDefault="00AB44EF" w:rsidP="00AB44EF">
      <w:pPr>
        <w:spacing w:after="0" w:line="240" w:lineRule="auto"/>
        <w:rPr>
          <w:rFonts w:ascii="Segoe UI" w:eastAsia="Times New Roman" w:hAnsi="Segoe UI" w:cs="Segoe UI"/>
          <w:lang w:eastAsia="pl-PL"/>
        </w:rPr>
      </w:pPr>
    </w:p>
    <w:p w:rsidR="00AB44EF" w:rsidRPr="00AB44EF" w:rsidRDefault="00AB44EF" w:rsidP="00AB44EF">
      <w:pPr>
        <w:spacing w:after="0" w:line="240" w:lineRule="auto"/>
        <w:jc w:val="both"/>
        <w:rPr>
          <w:rFonts w:ascii="Segoe UI" w:eastAsia="Times New Roman" w:hAnsi="Segoe UI" w:cs="Segoe UI"/>
          <w:b/>
          <w:bCs/>
          <w:color w:val="0A0A0A"/>
          <w:sz w:val="24"/>
          <w:szCs w:val="24"/>
          <w:shd w:val="clear" w:color="auto" w:fill="FFFFFF"/>
          <w:lang w:eastAsia="pl-PL"/>
        </w:rPr>
      </w:pPr>
      <w:r w:rsidRPr="00AB44EF">
        <w:rPr>
          <w:rFonts w:ascii="Segoe UI" w:eastAsia="Times New Roman" w:hAnsi="Segoe UI" w:cs="Segoe UI"/>
          <w:b/>
          <w:bCs/>
          <w:color w:val="0A0A0A"/>
          <w:sz w:val="24"/>
          <w:szCs w:val="24"/>
          <w:shd w:val="clear" w:color="auto" w:fill="FFFFFF"/>
          <w:lang w:eastAsia="pl-PL"/>
        </w:rPr>
        <w:t xml:space="preserve">Polski </w:t>
      </w:r>
      <w:proofErr w:type="spellStart"/>
      <w:r w:rsidRPr="00AB44EF">
        <w:rPr>
          <w:rFonts w:ascii="Segoe UI" w:eastAsia="Times New Roman" w:hAnsi="Segoe UI" w:cs="Segoe UI"/>
          <w:b/>
          <w:bCs/>
          <w:color w:val="0A0A0A"/>
          <w:sz w:val="24"/>
          <w:szCs w:val="24"/>
          <w:shd w:val="clear" w:color="auto" w:fill="FFFFFF"/>
          <w:lang w:eastAsia="pl-PL"/>
        </w:rPr>
        <w:t>Supersamochód</w:t>
      </w:r>
      <w:proofErr w:type="spellEnd"/>
      <w:r w:rsidRPr="00AB44EF">
        <w:rPr>
          <w:rFonts w:ascii="Segoe UI" w:eastAsia="Times New Roman" w:hAnsi="Segoe UI" w:cs="Segoe UI"/>
          <w:b/>
          <w:bCs/>
          <w:color w:val="0A0A0A"/>
          <w:sz w:val="24"/>
          <w:szCs w:val="24"/>
          <w:shd w:val="clear" w:color="auto" w:fill="FFFFFF"/>
          <w:lang w:eastAsia="pl-PL"/>
        </w:rPr>
        <w:t xml:space="preserve"> i Mistrzostwa Mechaników</w:t>
      </w:r>
    </w:p>
    <w:p w:rsidR="00AB44EF" w:rsidRPr="00AB44EF" w:rsidRDefault="00AB44EF" w:rsidP="00AB44EF">
      <w:pPr>
        <w:spacing w:after="0" w:line="240" w:lineRule="auto"/>
        <w:jc w:val="both"/>
        <w:rPr>
          <w:rFonts w:ascii="Segoe UI" w:eastAsia="Times New Roman" w:hAnsi="Segoe UI" w:cs="Segoe UI"/>
          <w:lang w:eastAsia="pl-PL"/>
        </w:rPr>
      </w:pPr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 xml:space="preserve">Podczas targów Grzegorz Duda ogłosił swój najbardziej ambitny projekt – budowę </w:t>
      </w:r>
      <w:r w:rsidR="001C1CB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br/>
      </w:r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 xml:space="preserve">od podstaw polskiego </w:t>
      </w:r>
      <w:proofErr w:type="spellStart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>supersamochodu</w:t>
      </w:r>
      <w:proofErr w:type="spellEnd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 xml:space="preserve">, którego proces powstawania widzowie będą mogli </w:t>
      </w:r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lastRenderedPageBreak/>
        <w:t>śledzić jesienią na antenie TVN Turbo. Wydarzeniu towarzyszyły również prestiżowe finały Mistrzostw Mechaników, będące kluczowym sprawdzianem umiejętności dla najlepszych fachowców i uczniów szkół branżowych w Polsce.</w:t>
      </w:r>
    </w:p>
    <w:p w:rsidR="00AB44EF" w:rsidRPr="00AB44EF" w:rsidRDefault="00AB44EF" w:rsidP="00AB44EF">
      <w:pPr>
        <w:spacing w:after="0" w:line="240" w:lineRule="auto"/>
        <w:rPr>
          <w:rFonts w:ascii="Segoe UI" w:eastAsia="Times New Roman" w:hAnsi="Segoe UI" w:cs="Segoe UI"/>
          <w:lang w:eastAsia="pl-PL"/>
        </w:rPr>
      </w:pPr>
    </w:p>
    <w:p w:rsidR="00AB44EF" w:rsidRPr="00AB44EF" w:rsidRDefault="00AB44EF" w:rsidP="00AB44EF">
      <w:pPr>
        <w:spacing w:after="0" w:line="240" w:lineRule="auto"/>
        <w:jc w:val="both"/>
        <w:rPr>
          <w:rFonts w:ascii="Segoe UI" w:eastAsia="Times New Roman" w:hAnsi="Segoe UI" w:cs="Segoe UI"/>
          <w:b/>
          <w:bCs/>
          <w:color w:val="0A0A0A"/>
          <w:sz w:val="24"/>
          <w:szCs w:val="24"/>
          <w:shd w:val="clear" w:color="auto" w:fill="FFFFFF"/>
          <w:lang w:eastAsia="pl-PL"/>
        </w:rPr>
      </w:pPr>
      <w:r w:rsidRPr="00AB44EF">
        <w:rPr>
          <w:rFonts w:ascii="Segoe UI" w:eastAsia="Times New Roman" w:hAnsi="Segoe UI" w:cs="Segoe UI"/>
          <w:b/>
          <w:bCs/>
          <w:color w:val="0A0A0A"/>
          <w:sz w:val="24"/>
          <w:szCs w:val="24"/>
          <w:shd w:val="clear" w:color="auto" w:fill="FFFFFF"/>
          <w:lang w:eastAsia="pl-PL"/>
        </w:rPr>
        <w:t>Adrenalina, emocje i bezpieczeństwo</w:t>
      </w:r>
    </w:p>
    <w:p w:rsidR="00AB44EF" w:rsidRPr="00AB44EF" w:rsidRDefault="00AB44EF" w:rsidP="00AB44EF">
      <w:pPr>
        <w:spacing w:after="0" w:line="240" w:lineRule="auto"/>
        <w:jc w:val="both"/>
        <w:rPr>
          <w:rFonts w:ascii="Segoe UI" w:eastAsia="Times New Roman" w:hAnsi="Segoe UI" w:cs="Segoe UI"/>
          <w:lang w:eastAsia="pl-PL"/>
        </w:rPr>
      </w:pPr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 xml:space="preserve">Poznań Motor Show stało się także centrum spotkań z największymi ikonami sportu, przyciągając tłumy fanów spragnionych bezpośredniego kontaktu ze swoimi idolami. </w:t>
      </w:r>
      <w:r w:rsidR="001C1CB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br/>
      </w:r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 xml:space="preserve">Na targowych scenach i stoiskach pojawili się mistrzowie tacy jak Bartosz </w:t>
      </w:r>
      <w:proofErr w:type="spellStart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>Zmarzlik</w:t>
      </w:r>
      <w:proofErr w:type="spellEnd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>, Kajetan „</w:t>
      </w:r>
      <w:proofErr w:type="spellStart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>Kajto</w:t>
      </w:r>
      <w:proofErr w:type="spellEnd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 xml:space="preserve">” </w:t>
      </w:r>
      <w:proofErr w:type="spellStart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>Kajetanowicz</w:t>
      </w:r>
      <w:proofErr w:type="spellEnd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 xml:space="preserve"> oraz Kuba </w:t>
      </w:r>
      <w:proofErr w:type="spellStart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>Przygoński</w:t>
      </w:r>
      <w:proofErr w:type="spellEnd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 xml:space="preserve">, a inspirujących rozmów o sukcesach </w:t>
      </w:r>
      <w:r w:rsidR="001C1CB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br/>
      </w:r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 xml:space="preserve">w </w:t>
      </w:r>
      <w:proofErr w:type="spellStart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>motorsporcie</w:t>
      </w:r>
      <w:proofErr w:type="spellEnd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 xml:space="preserve"> dostarczyły Karolina Pilarczyk, Gosia Rdest oraz Kornelia Olkucka. Wielką popularnością cieszyły się spotkania z najmłodszym pokoleniem zawodników – Młodym Pelikanem i Borysem Piotrowskim – a także z ekipą Kamena Rally Team. Prawdziwe emocje czekały na Placu Marka, gdzie widzowie podziwiali zapierające dech w piersiach pokazy </w:t>
      </w:r>
      <w:r w:rsidR="001C1CB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br/>
      </w:r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 xml:space="preserve">w wykonaniu m.in. Patryka </w:t>
      </w:r>
      <w:proofErr w:type="spellStart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>Detmera</w:t>
      </w:r>
      <w:proofErr w:type="spellEnd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 xml:space="preserve"> oraz </w:t>
      </w:r>
      <w:proofErr w:type="spellStart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>Stuntera</w:t>
      </w:r>
      <w:proofErr w:type="spellEnd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 xml:space="preserve"> 13, a najodważniejsi mogli poczuć adrenalinę na własnej skórze podczas przejażdżek </w:t>
      </w:r>
      <w:proofErr w:type="spellStart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>Drift</w:t>
      </w:r>
      <w:proofErr w:type="spellEnd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 xml:space="preserve"> Taxi. Dopełnieniem programu było zlokalizowane na Placu PWK Miasteczko Bezpieczeństwa Volvo (Karlik) – ta ogólnodostępna strefa edukacyjna pozwalała każdemu uczestnikowi sprawdzić swoje reakcje </w:t>
      </w:r>
      <w:r w:rsidR="001C1CB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br/>
      </w:r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>w zaawansowanych symulatorach.</w:t>
      </w:r>
    </w:p>
    <w:p w:rsidR="00AB44EF" w:rsidRPr="00AB44EF" w:rsidRDefault="00AB44EF" w:rsidP="00AB44EF">
      <w:pPr>
        <w:spacing w:after="0" w:line="240" w:lineRule="auto"/>
        <w:rPr>
          <w:rFonts w:ascii="Segoe UI" w:eastAsia="Times New Roman" w:hAnsi="Segoe UI" w:cs="Segoe UI"/>
          <w:lang w:eastAsia="pl-PL"/>
        </w:rPr>
      </w:pPr>
    </w:p>
    <w:p w:rsidR="00AB44EF" w:rsidRPr="00AB44EF" w:rsidRDefault="00AB44EF" w:rsidP="00AB44EF">
      <w:pPr>
        <w:spacing w:after="0" w:line="240" w:lineRule="auto"/>
        <w:jc w:val="both"/>
        <w:rPr>
          <w:rFonts w:ascii="Segoe UI" w:eastAsia="Times New Roman" w:hAnsi="Segoe UI" w:cs="Segoe UI"/>
          <w:b/>
          <w:bCs/>
          <w:color w:val="0A0A0A"/>
          <w:sz w:val="24"/>
          <w:szCs w:val="24"/>
          <w:shd w:val="clear" w:color="auto" w:fill="FFFFFF"/>
          <w:lang w:eastAsia="pl-PL"/>
        </w:rPr>
      </w:pPr>
      <w:r w:rsidRPr="00AB44EF">
        <w:rPr>
          <w:rFonts w:ascii="Segoe UI" w:eastAsia="Times New Roman" w:hAnsi="Segoe UI" w:cs="Segoe UI"/>
          <w:b/>
          <w:bCs/>
          <w:color w:val="0A0A0A"/>
          <w:sz w:val="24"/>
          <w:szCs w:val="24"/>
          <w:shd w:val="clear" w:color="auto" w:fill="FFFFFF"/>
          <w:lang w:eastAsia="pl-PL"/>
        </w:rPr>
        <w:t>Jubileuszowe Retro Motor Show już we wrześniu</w:t>
      </w:r>
    </w:p>
    <w:p w:rsidR="00AB44EF" w:rsidRPr="00AB44EF" w:rsidRDefault="00AB44EF" w:rsidP="00AB44EF">
      <w:pPr>
        <w:spacing w:after="0" w:line="240" w:lineRule="auto"/>
        <w:jc w:val="both"/>
        <w:rPr>
          <w:rFonts w:ascii="Segoe UI" w:eastAsia="Times New Roman" w:hAnsi="Segoe UI" w:cs="Segoe UI"/>
          <w:lang w:eastAsia="pl-PL"/>
        </w:rPr>
      </w:pPr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 xml:space="preserve">Impreza udowodniła, że rynek motoryzacyjny tętni życiem i nowoczesnością. Imponująca liczba premier, obecność światowych marek oraz rzesze fanów zgromadzonych wokół gwiazd </w:t>
      </w:r>
      <w:proofErr w:type="spellStart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>motorsportu</w:t>
      </w:r>
      <w:proofErr w:type="spellEnd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 xml:space="preserve"> potwierdziły rangę poznańskich targów jako najważniejszego wydarzenia branżowego w tej części Europy. Od elektrycznej rewolucji i luksusowych </w:t>
      </w:r>
      <w:proofErr w:type="spellStart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>supercarów</w:t>
      </w:r>
      <w:proofErr w:type="spellEnd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 xml:space="preserve">, </w:t>
      </w:r>
      <w:r w:rsidR="001C1CB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br/>
      </w:r>
      <w:bookmarkStart w:id="0" w:name="_GoBack"/>
      <w:bookmarkEnd w:id="0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 xml:space="preserve">po widowiskowe pokazy </w:t>
      </w:r>
      <w:proofErr w:type="spellStart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>driftu</w:t>
      </w:r>
      <w:proofErr w:type="spellEnd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 xml:space="preserve"> i </w:t>
      </w:r>
      <w:proofErr w:type="spellStart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>stuntu</w:t>
      </w:r>
      <w:proofErr w:type="spellEnd"/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 xml:space="preserve"> oraz misję edukacyjną, tegoroczna edycja w sposób kompletny połączyła biznesową technologię z czystą, motoryzacyjną pasją, wyznaczając standardy dla mobilności jutra. Kolejna okazja do świętowania wszechstronności i piękna motoryzacji już </w:t>
      </w:r>
      <w:r w:rsidRPr="00AB44EF">
        <w:rPr>
          <w:rFonts w:ascii="Segoe UI" w:eastAsia="Times New Roman" w:hAnsi="Segoe UI" w:cs="Segoe UI"/>
          <w:b/>
          <w:color w:val="0A0A0A"/>
          <w:shd w:val="clear" w:color="auto" w:fill="FFFFFF"/>
          <w:lang w:eastAsia="pl-PL"/>
        </w:rPr>
        <w:t>18-20 września 2026 na Retro Motor Show</w:t>
      </w:r>
      <w:r w:rsidRPr="00AB44EF">
        <w:rPr>
          <w:rFonts w:ascii="Segoe UI" w:eastAsia="Times New Roman" w:hAnsi="Segoe UI" w:cs="Segoe UI"/>
          <w:color w:val="0A0A0A"/>
          <w:shd w:val="clear" w:color="auto" w:fill="FFFFFF"/>
          <w:lang w:eastAsia="pl-PL"/>
        </w:rPr>
        <w:t>. Będzie to jubileuszowa, 10-ta edycja tych największych w Polsce targów pojazdów zabytkowych. </w:t>
      </w:r>
    </w:p>
    <w:p w:rsidR="00395ADC" w:rsidRPr="00AB44EF" w:rsidRDefault="00AB44EF" w:rsidP="00AB44EF">
      <w:pPr>
        <w:rPr>
          <w:rFonts w:ascii="Segoe UI" w:hAnsi="Segoe UI" w:cs="Segoe UI"/>
        </w:rPr>
      </w:pPr>
      <w:r w:rsidRPr="00AB44EF">
        <w:rPr>
          <w:rFonts w:ascii="Segoe UI" w:eastAsia="Times New Roman" w:hAnsi="Segoe UI" w:cs="Segoe UI"/>
          <w:lang w:eastAsia="pl-PL"/>
        </w:rPr>
        <w:br/>
      </w:r>
    </w:p>
    <w:sectPr w:rsidR="00395ADC" w:rsidRPr="00AB44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4EF" w:rsidRDefault="00AB44EF" w:rsidP="00AB44EF">
      <w:pPr>
        <w:spacing w:after="0" w:line="240" w:lineRule="auto"/>
      </w:pPr>
      <w:r>
        <w:separator/>
      </w:r>
    </w:p>
  </w:endnote>
  <w:endnote w:type="continuationSeparator" w:id="0">
    <w:p w:rsidR="00AB44EF" w:rsidRDefault="00AB44EF" w:rsidP="00AB4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4EF" w:rsidRDefault="00AB44EF" w:rsidP="00AB44EF">
      <w:pPr>
        <w:spacing w:after="0" w:line="240" w:lineRule="auto"/>
      </w:pPr>
      <w:r>
        <w:separator/>
      </w:r>
    </w:p>
  </w:footnote>
  <w:footnote w:type="continuationSeparator" w:id="0">
    <w:p w:rsidR="00AB44EF" w:rsidRDefault="00AB44EF" w:rsidP="00AB4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44EF" w:rsidRPr="00AB44EF" w:rsidRDefault="00AB44EF" w:rsidP="00AB44EF">
    <w:pPr>
      <w:pStyle w:val="Nagwek"/>
      <w:jc w:val="right"/>
      <w:rPr>
        <w:rFonts w:ascii="Segoe UI" w:hAnsi="Segoe UI" w:cs="Segoe UI"/>
        <w:i/>
        <w:sz w:val="20"/>
        <w:szCs w:val="20"/>
      </w:rPr>
    </w:pPr>
    <w:r w:rsidRPr="00AB44EF">
      <w:rPr>
        <w:rFonts w:ascii="Segoe UI" w:hAnsi="Segoe UI" w:cs="Segoe UI"/>
        <w:i/>
        <w:sz w:val="20"/>
        <w:szCs w:val="20"/>
      </w:rPr>
      <w:t>Poznań Motor Show, Informacja prasowa 27.04.2026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C44"/>
    <w:rsid w:val="001C1CBF"/>
    <w:rsid w:val="00AB44EF"/>
    <w:rsid w:val="00B770B4"/>
    <w:rsid w:val="00F31C44"/>
    <w:rsid w:val="00FF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B4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44EF"/>
  </w:style>
  <w:style w:type="paragraph" w:styleId="Stopka">
    <w:name w:val="footer"/>
    <w:basedOn w:val="Normalny"/>
    <w:link w:val="StopkaZnak"/>
    <w:uiPriority w:val="99"/>
    <w:unhideWhenUsed/>
    <w:rsid w:val="00AB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44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B44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B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44EF"/>
  </w:style>
  <w:style w:type="paragraph" w:styleId="Stopka">
    <w:name w:val="footer"/>
    <w:basedOn w:val="Normalny"/>
    <w:link w:val="StopkaZnak"/>
    <w:uiPriority w:val="99"/>
    <w:unhideWhenUsed/>
    <w:rsid w:val="00AB44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44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1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732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MTP</Company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Sobczyńska</dc:creator>
  <cp:keywords/>
  <dc:description/>
  <cp:lastModifiedBy>Aleksandra Sobczyńska</cp:lastModifiedBy>
  <cp:revision>3</cp:revision>
  <dcterms:created xsi:type="dcterms:W3CDTF">2026-04-27T12:24:00Z</dcterms:created>
  <dcterms:modified xsi:type="dcterms:W3CDTF">2026-04-27T12:43:00Z</dcterms:modified>
</cp:coreProperties>
</file>