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12A6" w14:textId="77777777" w:rsidR="0005758E" w:rsidRPr="001351DC" w:rsidRDefault="00DA14FF">
      <w:pPr>
        <w:pStyle w:val="TreA"/>
        <w:tabs>
          <w:tab w:val="left" w:pos="2840"/>
        </w:tabs>
        <w:spacing w:line="240" w:lineRule="auto"/>
        <w:rPr>
          <w:rStyle w:val="Brak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A50EF8" wp14:editId="0D3BFD2A">
                <wp:simplePos x="0" y="0"/>
                <wp:positionH relativeFrom="column">
                  <wp:posOffset>1898650</wp:posOffset>
                </wp:positionH>
                <wp:positionV relativeFrom="line">
                  <wp:posOffset>-1050925</wp:posOffset>
                </wp:positionV>
                <wp:extent cx="4423410" cy="610235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410" cy="6102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3D0914" w14:textId="77777777" w:rsidR="0005758E" w:rsidRPr="001351DC" w:rsidRDefault="00DA14F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1351DC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Kia Polska Sp. z o.o.</w:t>
                            </w:r>
                          </w:p>
                          <w:p w14:paraId="7991FF02" w14:textId="77777777" w:rsidR="0005758E" w:rsidRPr="001351DC" w:rsidRDefault="00DA14F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1351DC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 Manager: Monika Krzesak</w:t>
                            </w:r>
                          </w:p>
                          <w:p w14:paraId="70F0D926" w14:textId="77777777" w:rsidR="0005758E" w:rsidRPr="001351DC" w:rsidRDefault="00DA14F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1351DC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Tel. +48 22 546 40 24, 0601 612 226</w:t>
                            </w:r>
                          </w:p>
                          <w:p w14:paraId="62C77685" w14:textId="77777777" w:rsidR="0005758E" w:rsidRDefault="00DA14FF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</w:pPr>
                            <w:r>
                              <w:rPr>
                                <w:sz w:val="12"/>
                                <w:szCs w:val="1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monika.krzesak@kia.com.pl</w:t>
                              </w:r>
                            </w:hyperlink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50EF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9.5pt;margin-top:-82.75pt;width:348.3pt;height:4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" filled="f" stroked="f" strokeweight="1pt">
                <v:stroke miterlimit="4"/>
                <v:textbox inset="1.2699mm,1.2699mm,1.2699mm,1.2699mm">
                  <w:txbxContent>
                    <w:p w14:paraId="0D3D0914" w14:textId="77777777" w:rsidR="0005758E" w:rsidRPr="001351DC" w:rsidRDefault="00DA14F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1351DC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Kia Polska Sp. z o.o.</w:t>
                      </w:r>
                    </w:p>
                    <w:p w14:paraId="7991FF02" w14:textId="77777777" w:rsidR="0005758E" w:rsidRPr="001351DC" w:rsidRDefault="00DA14F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1351DC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 Manager: Monika Krzesak</w:t>
                      </w:r>
                    </w:p>
                    <w:p w14:paraId="70F0D926" w14:textId="77777777" w:rsidR="0005758E" w:rsidRPr="001351DC" w:rsidRDefault="00DA14F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1351DC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Tel. +48 22 546 40 24, 0601 612 226</w:t>
                      </w:r>
                    </w:p>
                    <w:p w14:paraId="62C77685" w14:textId="77777777" w:rsidR="0005758E" w:rsidRDefault="00DA14FF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</w:pPr>
                      <w:r>
                        <w:rPr>
                          <w:sz w:val="12"/>
                          <w:szCs w:val="12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Hyperlink0"/>
                          </w:rPr>
                          <w:t>monika.krzesak@kia.com.pl</w:t>
                        </w:r>
                      </w:hyperlink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"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 wp14:anchorId="516BE928" wp14:editId="33DC8683">
            <wp:simplePos x="0" y="0"/>
            <wp:positionH relativeFrom="column">
              <wp:posOffset>-13970</wp:posOffset>
            </wp:positionH>
            <wp:positionV relativeFrom="line">
              <wp:posOffset>-982344</wp:posOffset>
            </wp:positionV>
            <wp:extent cx="1499870" cy="391160"/>
            <wp:effectExtent l="0" t="0" r="0" b="0"/>
            <wp:wrapNone/>
            <wp:docPr id="1073741826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6" descr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351DC">
        <w:rPr>
          <w:rStyle w:val="Brak"/>
          <w:sz w:val="20"/>
          <w:szCs w:val="20"/>
          <w:shd w:val="clear" w:color="auto" w:fill="FFFFFF"/>
          <w:lang w:val="pl-PL"/>
        </w:rPr>
        <w:t xml:space="preserve">Odwiedź </w:t>
      </w:r>
      <w:hyperlink r:id="rId10" w:history="1">
        <w:r w:rsidRPr="001351DC">
          <w:rPr>
            <w:rStyle w:val="Hyperlink1"/>
            <w:lang w:val="pl-PL"/>
          </w:rPr>
          <w:t>centrum prasowe Kia Polska</w:t>
        </w:r>
      </w:hyperlink>
      <w:r w:rsidRPr="001351DC">
        <w:rPr>
          <w:rStyle w:val="Brak"/>
          <w:sz w:val="20"/>
          <w:szCs w:val="20"/>
          <w:shd w:val="clear" w:color="auto" w:fill="FFFFFF"/>
          <w:lang w:val="pl-PL"/>
        </w:rPr>
        <w:t xml:space="preserve"> i zapoznaj się z innymi informacjami</w:t>
      </w:r>
      <w:r w:rsidRPr="001351DC">
        <w:rPr>
          <w:rStyle w:val="Brak"/>
          <w:sz w:val="20"/>
          <w:szCs w:val="20"/>
          <w:lang w:val="pl-PL"/>
        </w:rPr>
        <w:br/>
      </w:r>
    </w:p>
    <w:p w14:paraId="0E9A6856" w14:textId="77777777" w:rsidR="0005758E" w:rsidRPr="001351DC" w:rsidRDefault="00DA14FF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956" w:firstLine="708"/>
        <w:jc w:val="right"/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351DC"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Warszawa, 15.04.2026 r.</w:t>
      </w:r>
    </w:p>
    <w:p w14:paraId="54A172A6" w14:textId="77777777" w:rsidR="0005758E" w:rsidRPr="001351DC" w:rsidRDefault="0005758E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Style w:val="Brak"/>
          <w:sz w:val="20"/>
          <w:szCs w:val="20"/>
          <w:shd w:val="clear" w:color="auto" w:fill="FFFFFF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B8281D" w14:textId="77777777" w:rsidR="0005758E" w:rsidRPr="001351DC" w:rsidRDefault="0005758E">
      <w:pPr>
        <w:pStyle w:val="TreA"/>
        <w:tabs>
          <w:tab w:val="left" w:pos="2840"/>
        </w:tabs>
        <w:spacing w:line="240" w:lineRule="auto"/>
        <w:rPr>
          <w:rStyle w:val="Brak"/>
          <w:color w:val="EA0029"/>
          <w:u w:color="EA0029"/>
          <w:lang w:val="pl-PL"/>
        </w:rPr>
      </w:pPr>
    </w:p>
    <w:p w14:paraId="43E7CA42" w14:textId="527594C1" w:rsidR="0005758E" w:rsidRPr="001351DC" w:rsidRDefault="00DA14FF">
      <w:pPr>
        <w:pStyle w:val="Domylne"/>
        <w:spacing w:before="0" w:line="240" w:lineRule="auto"/>
        <w:jc w:val="center"/>
        <w:rPr>
          <w:rStyle w:val="Brak"/>
          <w:rFonts w:ascii="Arial" w:eastAsia="Arial" w:hAnsi="Arial" w:cs="Arial"/>
          <w:b/>
          <w:bCs/>
          <w:sz w:val="44"/>
          <w:szCs w:val="44"/>
          <w:lang w:val="pl-PL"/>
        </w:rPr>
      </w:pPr>
      <w:r w:rsidRPr="001351DC">
        <w:rPr>
          <w:rStyle w:val="Brak"/>
          <w:rFonts w:ascii="Arial" w:hAnsi="Arial"/>
          <w:b/>
          <w:bCs/>
          <w:sz w:val="44"/>
          <w:szCs w:val="44"/>
          <w:shd w:val="clear" w:color="auto" w:fill="FFFFFF"/>
          <w:lang w:val="pl-PL"/>
        </w:rPr>
        <w:t xml:space="preserve">Nowa Kia Seltos – SUV o wyrazistej stylistyce </w:t>
      </w:r>
      <w:r w:rsidR="0090218C" w:rsidRPr="00DF6590">
        <w:rPr>
          <w:rStyle w:val="Brak"/>
          <w:rFonts w:ascii="Arial" w:hAnsi="Arial"/>
          <w:b/>
          <w:bCs/>
          <w:sz w:val="44"/>
          <w:szCs w:val="44"/>
          <w:shd w:val="clear" w:color="auto" w:fill="FFFFFF"/>
          <w:lang w:val="pl-PL"/>
        </w:rPr>
        <w:br/>
      </w:r>
      <w:r w:rsidRPr="001351DC">
        <w:rPr>
          <w:rStyle w:val="Brak"/>
          <w:rFonts w:ascii="Arial" w:hAnsi="Arial"/>
          <w:b/>
          <w:bCs/>
          <w:sz w:val="44"/>
          <w:szCs w:val="44"/>
          <w:shd w:val="clear" w:color="auto" w:fill="FFFFFF"/>
          <w:lang w:val="pl-PL"/>
        </w:rPr>
        <w:t>i maksymalnym komforcie użytkowania</w:t>
      </w:r>
    </w:p>
    <w:p w14:paraId="2E472B22" w14:textId="77777777" w:rsidR="0005758E" w:rsidRPr="001351DC" w:rsidRDefault="0005758E">
      <w:pPr>
        <w:pStyle w:val="HTML-wstpniesformatowany"/>
        <w:shd w:val="clear" w:color="auto" w:fill="FFFFFF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60"/>
        </w:tabs>
        <w:rPr>
          <w:rStyle w:val="Brak"/>
          <w:rFonts w:ascii="Arial" w:eastAsia="Arial" w:hAnsi="Arial" w:cs="Arial"/>
          <w:b/>
          <w:bCs/>
          <w:sz w:val="24"/>
          <w:szCs w:val="24"/>
          <w:u w:color="222222"/>
          <w:shd w:val="clear" w:color="auto" w:fill="FFFFFF"/>
          <w:lang w:val="pl-PL"/>
        </w:rPr>
      </w:pPr>
    </w:p>
    <w:p w14:paraId="4FFCBF32" w14:textId="68E15D75" w:rsidR="00070436" w:rsidRDefault="00070436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070436">
        <w:rPr>
          <w:rFonts w:ascii="Arial" w:hAnsi="Arial"/>
          <w:b/>
          <w:bCs/>
          <w:sz w:val="24"/>
          <w:szCs w:val="24"/>
          <w:lang w:val="pl-PL"/>
        </w:rPr>
        <w:t xml:space="preserve">Polska premiera </w:t>
      </w:r>
      <w:r w:rsidR="00562702">
        <w:rPr>
          <w:rFonts w:ascii="Arial" w:hAnsi="Arial"/>
          <w:b/>
          <w:bCs/>
          <w:sz w:val="24"/>
          <w:szCs w:val="24"/>
          <w:lang w:val="pl-PL"/>
        </w:rPr>
        <w:t xml:space="preserve">Seltosa </w:t>
      </w:r>
      <w:r w:rsidRPr="00070436">
        <w:rPr>
          <w:rFonts w:ascii="Arial" w:hAnsi="Arial"/>
          <w:b/>
          <w:bCs/>
          <w:sz w:val="24"/>
          <w:szCs w:val="24"/>
          <w:lang w:val="pl-PL"/>
        </w:rPr>
        <w:t>odbędzie się podczas targów Poznań Motor Show</w:t>
      </w:r>
      <w:r w:rsidR="00562702">
        <w:rPr>
          <w:rFonts w:ascii="Arial" w:hAnsi="Arial"/>
          <w:b/>
          <w:bCs/>
          <w:sz w:val="24"/>
          <w:szCs w:val="24"/>
          <w:lang w:val="pl-PL"/>
        </w:rPr>
        <w:t xml:space="preserve"> w dniach </w:t>
      </w:r>
      <w:r w:rsidRPr="00070436">
        <w:rPr>
          <w:rFonts w:ascii="Arial" w:hAnsi="Arial"/>
          <w:b/>
          <w:bCs/>
          <w:sz w:val="24"/>
          <w:szCs w:val="24"/>
          <w:lang w:val="pl-PL"/>
        </w:rPr>
        <w:t>23-26 kwietnia 2026 r</w:t>
      </w:r>
      <w:r w:rsidR="001D643E">
        <w:rPr>
          <w:rFonts w:ascii="Arial" w:hAnsi="Arial"/>
          <w:b/>
          <w:bCs/>
          <w:sz w:val="24"/>
          <w:szCs w:val="24"/>
          <w:lang w:val="pl-PL"/>
        </w:rPr>
        <w:t>.</w:t>
      </w:r>
    </w:p>
    <w:p w14:paraId="27844D6E" w14:textId="490F80D4" w:rsidR="00F669E8" w:rsidRDefault="00F669E8" w:rsidP="00F669E8">
      <w:pPr>
        <w:pStyle w:val="HTML-wstpniesformatowan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Brak"/>
          <w:rFonts w:ascii="Arial" w:hAnsi="Arial"/>
          <w:b/>
          <w:bCs/>
          <w:sz w:val="24"/>
          <w:szCs w:val="24"/>
          <w:lang w:val="pl-PL"/>
        </w:rPr>
      </w:pPr>
      <w:r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Drugi najlepiej sprzedający się model marki Kia na świecie będzie oferowany również w Europie</w:t>
      </w:r>
    </w:p>
    <w:p w14:paraId="0BA14A77" w14:textId="77777777" w:rsidR="0005758E" w:rsidRPr="001351DC" w:rsidRDefault="00DA14FF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1351DC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Zaprojektowany w stylu typowego SUV-a, z naciskiem na funkcjonalność, Seltos wzmacnia pozycję marki Kia w szybko rosnącym segmencie C-SUV</w:t>
      </w:r>
    </w:p>
    <w:p w14:paraId="45B2714D" w14:textId="77777777" w:rsidR="0005758E" w:rsidRPr="001351DC" w:rsidRDefault="00DA14FF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1351DC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>Hybrydowy Seltos to pierwszy model marki Kia wyposażony w system e-AWD</w:t>
      </w:r>
    </w:p>
    <w:p w14:paraId="69B1680B" w14:textId="12F446CD" w:rsidR="0005758E" w:rsidRPr="001351DC" w:rsidRDefault="00DA14FF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1351DC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Seltos jest pierwszym hybrydowym modelem </w:t>
      </w:r>
      <w:r w:rsidR="00323BF6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>Kia</w:t>
      </w:r>
      <w:r w:rsidRPr="001351DC">
        <w:rPr>
          <w:rStyle w:val="Brak"/>
          <w:rFonts w:ascii="Arial" w:hAnsi="Arial"/>
          <w:b/>
          <w:bCs/>
          <w:sz w:val="24"/>
          <w:szCs w:val="24"/>
          <w:u w:color="222222"/>
          <w:shd w:val="clear" w:color="auto" w:fill="FFFFFF"/>
          <w:lang w:val="pl-PL"/>
        </w:rPr>
        <w:t xml:space="preserve"> z funkcją V2L</w:t>
      </w:r>
    </w:p>
    <w:p w14:paraId="27714AFB" w14:textId="77777777" w:rsidR="0005758E" w:rsidRPr="001351DC" w:rsidRDefault="0005758E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</w:p>
    <w:p w14:paraId="6EB480BC" w14:textId="72D2B1D3" w:rsidR="00192C38" w:rsidRPr="00AA558C" w:rsidRDefault="00192C38">
      <w:pPr>
        <w:pStyle w:val="Domylne"/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AA558C">
        <w:rPr>
          <w:rFonts w:ascii="Arial" w:hAnsi="Arial"/>
          <w:sz w:val="22"/>
          <w:szCs w:val="22"/>
          <w:lang w:val="pl-PL"/>
        </w:rPr>
        <w:t xml:space="preserve">Zanim pierwsze egzemplarze </w:t>
      </w:r>
      <w:r w:rsidR="002F7B00" w:rsidRPr="00AA558C">
        <w:rPr>
          <w:rFonts w:ascii="Arial" w:hAnsi="Arial"/>
          <w:sz w:val="22"/>
          <w:szCs w:val="22"/>
          <w:lang w:val="pl-PL"/>
        </w:rPr>
        <w:t>mo</w:t>
      </w:r>
      <w:r w:rsidR="00434A63" w:rsidRPr="00AA558C">
        <w:rPr>
          <w:rFonts w:ascii="Arial" w:hAnsi="Arial"/>
          <w:sz w:val="22"/>
          <w:szCs w:val="22"/>
          <w:lang w:val="pl-PL"/>
        </w:rPr>
        <w:t xml:space="preserve">delu Seltos </w:t>
      </w:r>
      <w:r w:rsidRPr="00AA558C">
        <w:rPr>
          <w:rFonts w:ascii="Arial" w:hAnsi="Arial"/>
          <w:sz w:val="22"/>
          <w:szCs w:val="22"/>
          <w:lang w:val="pl-PL"/>
        </w:rPr>
        <w:t>wyjadą na polskie drogi, fani marki</w:t>
      </w:r>
      <w:r w:rsidR="00434A63" w:rsidRPr="00AA558C">
        <w:rPr>
          <w:rFonts w:ascii="Arial" w:hAnsi="Arial"/>
          <w:sz w:val="22"/>
          <w:szCs w:val="22"/>
          <w:lang w:val="pl-PL"/>
        </w:rPr>
        <w:t xml:space="preserve"> Kia</w:t>
      </w:r>
      <w:r w:rsidRPr="00AA558C">
        <w:rPr>
          <w:rFonts w:ascii="Arial" w:hAnsi="Arial"/>
          <w:sz w:val="22"/>
          <w:szCs w:val="22"/>
          <w:lang w:val="pl-PL"/>
        </w:rPr>
        <w:t xml:space="preserve"> będą mogli zobaczyć auto na żywo podczas targów Poznań Motor Show, zaplanowanych na 23-26 kwietnia. Będzie to wyjątkowa, polska statyczna premiera tego długo oczekiwanego modelu, która odbędzie się na dwa miesiące przed oficjalnym wprowadzeniem samochodu do salonów.</w:t>
      </w:r>
    </w:p>
    <w:p w14:paraId="405647F0" w14:textId="22032BD0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>Kia Seltos</w:t>
      </w:r>
      <w:r w:rsidRPr="001351DC">
        <w:rPr>
          <w:rFonts w:ascii="Arial" w:hAnsi="Arial"/>
          <w:sz w:val="22"/>
          <w:szCs w:val="22"/>
          <w:lang w:val="pl-PL"/>
        </w:rPr>
        <w:t xml:space="preserve"> to kompaktowy SUV odnoszący ogromne sukcesy na świecie. Jej druga generacja stanowi odważną ewolucję pierwszej i wkrótce trafi również na rynek europejski. Seltos, pozycjonowany w segmencie C-SUV, czyli jednym z najszybciej rosnących w Europie, odgrywa kluczową rolę we wzmacnianiu gamy SUV-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 marki Kia w okresie transformacji branży motoryzacyjnej w kierunku elektryfikacji.</w:t>
      </w:r>
    </w:p>
    <w:p w14:paraId="4912AA56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Debiut Seltosa w Europie podkreśla przyw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dztwo marki Kia w dziedzinie designu oraz jej zaangażowanie w dostarczanie modeli wyróżniających się doskonałą funkcjonalnością, nowoczesnymi technologiami</w:t>
      </w:r>
      <w:r w:rsidRPr="00DF6590">
        <w:rPr>
          <w:rFonts w:ascii="Arial" w:hAnsi="Arial"/>
          <w:sz w:val="22"/>
          <w:szCs w:val="22"/>
          <w:lang w:val="pl-PL"/>
        </w:rPr>
        <w:t xml:space="preserve"> i </w:t>
      </w:r>
      <w:r w:rsidRPr="001351DC">
        <w:rPr>
          <w:rFonts w:ascii="Arial" w:hAnsi="Arial"/>
          <w:sz w:val="22"/>
          <w:szCs w:val="22"/>
          <w:lang w:val="pl-PL"/>
        </w:rPr>
        <w:t>wszechstronnością. Samochód jest adresowany do klient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w, którzy poszukują SUV-a o silnej prezencji.</w:t>
      </w:r>
    </w:p>
    <w:p w14:paraId="6C1D9183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Seltos został przeprojektowany tak, aby oferować pewność prowadzenia oraz zaawansowane rozwiązania w codziennym użytkowaniu. Model ten łączy charakter SUV-a z nowoczesnymi technologiami oraz przestronnym i funkcjonalnym wnętrzem przy zachowaniu kompaktowych rozmiarów nadwozia. Seltos wyznacza nowy standard w segmencie C-SUV.</w:t>
      </w:r>
    </w:p>
    <w:p w14:paraId="45643A7D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„Kia Seltos najlepiej na świecie odzwierciedla dbałość marki o jak najwyższą wartość dla klienta i stała się drugim najlepiej sprzedającym się modelem marki Kia na świecie. Wprowadzając drugą generację do Europy, nie tylko wzmacniamy naszą obecność w jednym z najszybciej rozwijających się segment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 SUV-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 na rynku, ale 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wnież umacniamy pozycję Seltosa w globalnej gamie marki Kia” – mówi</w:t>
      </w:r>
      <w:r w:rsidRPr="00DF6590">
        <w:rPr>
          <w:rFonts w:ascii="Arial" w:hAnsi="Arial"/>
          <w:sz w:val="22"/>
          <w:szCs w:val="22"/>
          <w:lang w:val="pl-PL"/>
        </w:rPr>
        <w:t xml:space="preserve"> Sjoerd</w:t>
      </w:r>
      <w:r w:rsidRPr="001351DC">
        <w:rPr>
          <w:rStyle w:val="Brak"/>
          <w:rFonts w:ascii="Arial" w:hAnsi="Arial"/>
          <w:b/>
          <w:bCs/>
          <w:sz w:val="22"/>
          <w:szCs w:val="22"/>
          <w:lang w:val="pl-PL"/>
        </w:rPr>
        <w:t xml:space="preserve"> </w:t>
      </w:r>
      <w:r w:rsidRPr="001351DC">
        <w:rPr>
          <w:rFonts w:ascii="Arial" w:hAnsi="Arial"/>
          <w:sz w:val="22"/>
          <w:szCs w:val="22"/>
          <w:lang w:val="pl-PL"/>
        </w:rPr>
        <w:t xml:space="preserve">Knipping, dyrektor operacyjny w </w:t>
      </w:r>
      <w:r w:rsidRPr="00DF6590">
        <w:rPr>
          <w:rFonts w:ascii="Arial" w:hAnsi="Arial"/>
          <w:sz w:val="22"/>
          <w:szCs w:val="22"/>
          <w:lang w:val="pl-PL"/>
        </w:rPr>
        <w:t xml:space="preserve">Kia Europe. </w:t>
      </w:r>
      <w:r w:rsidRPr="001351DC">
        <w:rPr>
          <w:rFonts w:ascii="Arial" w:hAnsi="Arial"/>
          <w:sz w:val="22"/>
          <w:szCs w:val="22"/>
          <w:lang w:val="pl-PL"/>
        </w:rPr>
        <w:t>„Seltos pozwala nam zaoferować klientom wszechstronnego i zaawansowanego technologicznie SUV-a, jednocześnie utrzymując tempo transformacji w kierunku elektryfikacji, kt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ra w różnych europejskich krajach postępuje z różną szybkością.”</w:t>
      </w:r>
    </w:p>
    <w:p w14:paraId="31249677" w14:textId="4734E2CB" w:rsidR="0005758E" w:rsidRDefault="00DA14FF">
      <w:pPr>
        <w:pStyle w:val="Domylne"/>
        <w:spacing w:before="0" w:after="299" w:line="264" w:lineRule="auto"/>
        <w:rPr>
          <w:rStyle w:val="Brak"/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b/>
          <w:bCs/>
          <w:sz w:val="22"/>
          <w:szCs w:val="22"/>
          <w:lang w:val="pl-PL"/>
        </w:rPr>
        <w:lastRenderedPageBreak/>
        <w:t>Wyjątkowy SUV – praktyczny, stylowy i pewny siebie</w:t>
      </w:r>
      <w:r w:rsidRPr="001351DC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1351DC">
        <w:rPr>
          <w:rStyle w:val="Brak"/>
          <w:rFonts w:ascii="Arial" w:hAnsi="Arial"/>
          <w:sz w:val="22"/>
          <w:szCs w:val="22"/>
          <w:lang w:val="pl-PL"/>
        </w:rPr>
        <w:t>Seltos ucieleśnia wizję marki Kia dotyczącą pewnego siebie i wszechstronnego SUV-a, kt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ry łączy odważny design, funkcjonalne wnętrze oraz cyfrową łączność. Seltos odzwierciedla progresywną tożsamość marki Kia, oferując funkcjonalność, komfort i gotowość dostosowania się do każdego stylu życia.</w:t>
      </w:r>
    </w:p>
    <w:p w14:paraId="63AD30E4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Stworzony dla nowoczesnych nabywców ceniących indywidualność i wszechstronność</w:t>
      </w:r>
      <w:r w:rsidRPr="00DF6590">
        <w:rPr>
          <w:rFonts w:ascii="Arial" w:hAnsi="Arial"/>
          <w:sz w:val="22"/>
          <w:szCs w:val="22"/>
          <w:lang w:val="pl-PL"/>
        </w:rPr>
        <w:t xml:space="preserve">, Seltos </w:t>
      </w:r>
      <w:r w:rsidRPr="001351DC">
        <w:rPr>
          <w:rFonts w:ascii="Arial" w:hAnsi="Arial"/>
          <w:sz w:val="22"/>
          <w:szCs w:val="22"/>
          <w:lang w:val="pl-PL"/>
        </w:rPr>
        <w:t xml:space="preserve">łączy miejską zwinność z praktycznością odpowiednią dla rodzin. Przestronne wnętrze, duża pojemność </w:t>
      </w:r>
      <w:r w:rsidRPr="00DF6590">
        <w:rPr>
          <w:rFonts w:ascii="Arial" w:hAnsi="Arial"/>
          <w:sz w:val="22"/>
          <w:szCs w:val="22"/>
          <w:lang w:val="pl-PL"/>
        </w:rPr>
        <w:t>baga</w:t>
      </w:r>
      <w:r w:rsidRPr="001351DC">
        <w:rPr>
          <w:rFonts w:ascii="Arial" w:hAnsi="Arial"/>
          <w:sz w:val="22"/>
          <w:szCs w:val="22"/>
          <w:lang w:val="pl-PL"/>
        </w:rPr>
        <w:t>żnika oraz intuicyjne rozwiązania zwiększające komfort sprawiają, że codzienna jazda staje się łatwa i przyjemna, jednocześnie wspierając aktywny styl życia.</w:t>
      </w:r>
    </w:p>
    <w:p w14:paraId="0639769E" w14:textId="77777777" w:rsidR="0005758E" w:rsidRPr="001351DC" w:rsidRDefault="00DA14FF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b/>
          <w:bCs/>
          <w:sz w:val="22"/>
          <w:szCs w:val="22"/>
          <w:lang w:val="pl-PL"/>
        </w:rPr>
        <w:t>Odważny i progresywny design</w:t>
      </w:r>
      <w:r w:rsidRPr="001351DC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1351DC">
        <w:rPr>
          <w:rStyle w:val="Brak"/>
          <w:rFonts w:ascii="Arial" w:hAnsi="Arial"/>
          <w:sz w:val="22"/>
          <w:szCs w:val="22"/>
          <w:lang w:val="pl-PL"/>
        </w:rPr>
        <w:t>Opracowany zgodnie z filozofią designu marki Kia „Przeciwieństwa, które się uzupełniają”, Seltos prezentuje nowoczesne dziedzictwo SUV-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w z silnikami spalinowymi połączone z futurystyczną elegancją inspirowaną stylistyką elektrycznych modeli marki Kia. Jego odważna, solidna sylwetka oraz czyste, precyzyjne linie nadają mu jeden z najbardziej charakterystycznych styl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w w segmencie SUV.</w:t>
      </w:r>
    </w:p>
    <w:p w14:paraId="6588526E" w14:textId="77777777" w:rsidR="0005758E" w:rsidRPr="00DF6590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>Najważniejsze elementy stylistyki zewnętrznej:</w:t>
      </w:r>
    </w:p>
    <w:p w14:paraId="39CF274B" w14:textId="2438FB7E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Style w:val="Brak"/>
          <w:rFonts w:ascii="Arial" w:hAnsi="Arial"/>
          <w:sz w:val="22"/>
          <w:szCs w:val="22"/>
          <w:u w:val="single"/>
          <w:lang w:val="pl-PL"/>
        </w:rPr>
        <w:t>Wymiary:</w:t>
      </w:r>
      <w:r w:rsidRPr="00DF6590">
        <w:rPr>
          <w:rFonts w:ascii="Arial" w:hAnsi="Arial"/>
          <w:sz w:val="22"/>
          <w:szCs w:val="22"/>
          <w:lang w:val="pl-PL"/>
        </w:rPr>
        <w:t xml:space="preserve"> 4430 mm długości × 1830 mm szerokości × 1600 mm wysokości, rozstaw osi 2690 mm zapewniający jedną z najlepszych w klasie przestronność wnętrza</w:t>
      </w:r>
    </w:p>
    <w:p w14:paraId="5B234036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u w:val="single"/>
          <w:lang w:val="pl-PL"/>
        </w:rPr>
        <w:t>Prz</w:t>
      </w:r>
      <w:r w:rsidRPr="00DF6590">
        <w:rPr>
          <w:rStyle w:val="Brak"/>
          <w:rFonts w:ascii="Arial" w:hAnsi="Arial"/>
          <w:sz w:val="22"/>
          <w:szCs w:val="22"/>
          <w:u w:val="single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u w:val="single"/>
          <w:lang w:val="pl-PL"/>
        </w:rPr>
        <w:t>d:</w:t>
      </w:r>
      <w:r w:rsidRPr="001351DC">
        <w:rPr>
          <w:rFonts w:ascii="Arial" w:hAnsi="Arial"/>
          <w:sz w:val="22"/>
          <w:szCs w:val="22"/>
          <w:lang w:val="pl-PL"/>
        </w:rPr>
        <w:t xml:space="preserve"> charakterystyczne oświetlenie Star Map</w:t>
      </w:r>
      <w:r w:rsidRPr="001351DC">
        <w:rPr>
          <w:rStyle w:val="Brak"/>
          <w:rFonts w:ascii="Arial" w:hAnsi="Arial"/>
          <w:b/>
          <w:bCs/>
          <w:sz w:val="22"/>
          <w:szCs w:val="22"/>
          <w:lang w:val="pl-PL"/>
        </w:rPr>
        <w:t xml:space="preserve"> </w:t>
      </w:r>
      <w:r w:rsidRPr="001351DC">
        <w:rPr>
          <w:rFonts w:ascii="Arial" w:hAnsi="Arial"/>
          <w:sz w:val="22"/>
          <w:szCs w:val="22"/>
          <w:lang w:val="pl-PL"/>
        </w:rPr>
        <w:t>z wąskimi światłami przechodzącymi w g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 xml:space="preserve">rną część </w:t>
      </w:r>
      <w:r w:rsidRPr="00DF6590">
        <w:rPr>
          <w:rFonts w:ascii="Arial" w:hAnsi="Arial"/>
          <w:sz w:val="22"/>
          <w:szCs w:val="22"/>
          <w:lang w:val="pl-PL"/>
        </w:rPr>
        <w:t>grilla</w:t>
      </w:r>
      <w:r w:rsidRPr="001351DC">
        <w:rPr>
          <w:rFonts w:ascii="Arial" w:hAnsi="Arial"/>
          <w:sz w:val="22"/>
          <w:szCs w:val="22"/>
          <w:lang w:val="pl-PL"/>
        </w:rPr>
        <w:t xml:space="preserve"> wprowadza stylistykę inspirowaną designem modeli elektrycznych</w:t>
      </w:r>
    </w:p>
    <w:p w14:paraId="72633AE5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u w:val="single"/>
          <w:lang w:val="pl-PL"/>
        </w:rPr>
        <w:t>Profil boczny:</w:t>
      </w:r>
      <w:r w:rsidRPr="001351DC">
        <w:rPr>
          <w:rFonts w:ascii="Arial" w:hAnsi="Arial"/>
          <w:sz w:val="22"/>
          <w:szCs w:val="22"/>
          <w:lang w:val="pl-PL"/>
        </w:rPr>
        <w:t xml:space="preserve"> wydłużony słupek D zwiększa przestrzeń w drugim rzędzie siedzeń, a mocne przetłoczenia oraz opadająca linia dachu tworzą dynamiczną sylwetkę</w:t>
      </w:r>
    </w:p>
    <w:p w14:paraId="63D756E1" w14:textId="77777777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u w:val="single"/>
          <w:lang w:val="pl-PL"/>
        </w:rPr>
        <w:t>Tył:</w:t>
      </w:r>
      <w:r w:rsidRPr="001351DC">
        <w:rPr>
          <w:rFonts w:ascii="Arial" w:hAnsi="Arial"/>
          <w:sz w:val="22"/>
          <w:szCs w:val="22"/>
          <w:lang w:val="pl-PL"/>
        </w:rPr>
        <w:t xml:space="preserve"> grafika świateł Star Map optycznie poszerza tylną część nadwozia, podkreślając solidną postawę auta; skierowany w dół spoiler poprawia aerodynamikę</w:t>
      </w:r>
      <w:r w:rsidRPr="00DF6590">
        <w:rPr>
          <w:rFonts w:ascii="Arial" w:hAnsi="Arial"/>
          <w:sz w:val="22"/>
          <w:szCs w:val="22"/>
          <w:lang w:val="pl-PL"/>
        </w:rPr>
        <w:t>, a brak widocznej tylnej wycieraczki podkreśla czystą formę designu</w:t>
      </w:r>
    </w:p>
    <w:p w14:paraId="572CE0F6" w14:textId="49B779FA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Style w:val="Brak"/>
          <w:rFonts w:ascii="Arial" w:hAnsi="Arial"/>
          <w:sz w:val="22"/>
          <w:szCs w:val="22"/>
          <w:u w:val="single"/>
          <w:lang w:val="pl-PL"/>
        </w:rPr>
        <w:t>Wersje wyposażenia:</w:t>
      </w:r>
      <w:r w:rsidRPr="00DF6590">
        <w:rPr>
          <w:rFonts w:ascii="Arial" w:hAnsi="Arial"/>
          <w:sz w:val="22"/>
          <w:szCs w:val="22"/>
          <w:lang w:val="pl-PL"/>
        </w:rPr>
        <w:t xml:space="preserve"> </w:t>
      </w:r>
      <w:r w:rsidR="00E11F45" w:rsidRPr="00DF6590">
        <w:rPr>
          <w:rFonts w:ascii="Arial" w:hAnsi="Arial"/>
          <w:sz w:val="22"/>
          <w:szCs w:val="22"/>
          <w:lang w:val="pl-PL"/>
        </w:rPr>
        <w:t>M, L</w:t>
      </w:r>
      <w:r w:rsidRPr="001351DC">
        <w:rPr>
          <w:rFonts w:ascii="Arial" w:hAnsi="Arial"/>
          <w:sz w:val="22"/>
          <w:szCs w:val="22"/>
          <w:lang w:val="pl-PL"/>
        </w:rPr>
        <w:t xml:space="preserve"> – zr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wnoważony i kompletny design dla szerokiego grona klient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 xml:space="preserve">w, GT-Line – bardziej sportowy charakter z pakietem stylistycznym i wyróżniającym się wnętrzem, </w:t>
      </w:r>
      <w:r w:rsidRPr="00DF6590">
        <w:rPr>
          <w:rFonts w:ascii="Arial" w:hAnsi="Arial"/>
          <w:sz w:val="22"/>
          <w:szCs w:val="22"/>
          <w:lang w:val="pl-PL"/>
        </w:rPr>
        <w:t>X-Line</w:t>
      </w:r>
      <w:r w:rsidRPr="001351DC">
        <w:rPr>
          <w:rFonts w:ascii="Arial" w:hAnsi="Arial"/>
          <w:sz w:val="22"/>
          <w:szCs w:val="22"/>
          <w:lang w:val="pl-PL"/>
        </w:rPr>
        <w:t xml:space="preserve"> – odmiana terenowa, topowa odmiana z ciemnymi akcentami nadwozia, czarnym wnętrzem i przyciemnionymi emblematami</w:t>
      </w:r>
    </w:p>
    <w:p w14:paraId="6FBF146E" w14:textId="041D3EA2" w:rsidR="0005758E" w:rsidRPr="00DF6590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Paleta kolor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 Seltosa obejmuje dziesięć lakierów – od eleganckich, nowoczesnych odcieni po bardziej wyraziste kolory. Wśr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 xml:space="preserve">d nich znajdują się trzy nowe, opracowane specjalnie dla Europy – beżowy </w:t>
      </w:r>
      <w:r w:rsidRPr="00DF6590">
        <w:rPr>
          <w:rFonts w:ascii="Arial" w:hAnsi="Arial"/>
          <w:sz w:val="22"/>
          <w:szCs w:val="22"/>
          <w:lang w:val="pl-PL"/>
        </w:rPr>
        <w:t>Tan</w:t>
      </w:r>
      <w:r w:rsidR="00E11F45" w:rsidRPr="00DF6590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E11F45" w:rsidRPr="00DF6590">
        <w:rPr>
          <w:rFonts w:ascii="Arial" w:hAnsi="Arial"/>
          <w:sz w:val="22"/>
          <w:szCs w:val="22"/>
          <w:lang w:val="pl-PL"/>
        </w:rPr>
        <w:t>Beige</w:t>
      </w:r>
      <w:proofErr w:type="spellEnd"/>
      <w:r w:rsidRPr="00DF6590">
        <w:rPr>
          <w:rFonts w:ascii="Arial" w:hAnsi="Arial"/>
          <w:sz w:val="22"/>
          <w:szCs w:val="22"/>
          <w:lang w:val="pl-PL"/>
        </w:rPr>
        <w:t>, niebieski Denim</w:t>
      </w:r>
      <w:r w:rsidR="00E11F45" w:rsidRPr="00DF6590">
        <w:rPr>
          <w:rFonts w:ascii="Arial" w:hAnsi="Arial"/>
          <w:sz w:val="22"/>
          <w:szCs w:val="22"/>
          <w:lang w:val="pl-PL"/>
        </w:rPr>
        <w:t xml:space="preserve"> Blue</w:t>
      </w:r>
      <w:r w:rsidRPr="00DF6590">
        <w:rPr>
          <w:rFonts w:ascii="Arial" w:hAnsi="Arial"/>
          <w:sz w:val="22"/>
          <w:szCs w:val="22"/>
          <w:lang w:val="pl-PL"/>
        </w:rPr>
        <w:t xml:space="preserve"> i szary Pale</w:t>
      </w:r>
      <w:r w:rsidR="00E11F45" w:rsidRPr="00DF6590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E11F45" w:rsidRPr="00DF6590">
        <w:rPr>
          <w:rFonts w:ascii="Arial" w:hAnsi="Arial"/>
          <w:sz w:val="22"/>
          <w:szCs w:val="22"/>
          <w:lang w:val="pl-PL"/>
        </w:rPr>
        <w:t>Ripple</w:t>
      </w:r>
      <w:proofErr w:type="spellEnd"/>
      <w:r w:rsidR="00E11F45" w:rsidRPr="00DF6590">
        <w:rPr>
          <w:rFonts w:ascii="Arial" w:hAnsi="Arial"/>
          <w:sz w:val="22"/>
          <w:szCs w:val="22"/>
          <w:lang w:val="pl-PL"/>
        </w:rPr>
        <w:t xml:space="preserve"> Gray</w:t>
      </w:r>
      <w:r w:rsidRPr="00DF6590">
        <w:rPr>
          <w:rFonts w:ascii="Arial" w:hAnsi="Arial"/>
          <w:sz w:val="22"/>
          <w:szCs w:val="22"/>
          <w:lang w:val="pl-PL"/>
        </w:rPr>
        <w:t>.</w:t>
      </w:r>
    </w:p>
    <w:p w14:paraId="107FC2B7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Wszystkie te elementy tworzą SUV-a o odważnym wyglądzie, kt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ry łączy solidność z nowoczesną elegancją.</w:t>
      </w:r>
    </w:p>
    <w:p w14:paraId="105D989C" w14:textId="77777777" w:rsidR="0005758E" w:rsidRPr="001351DC" w:rsidRDefault="00DA14FF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DF6590">
        <w:rPr>
          <w:rFonts w:ascii="Arial" w:hAnsi="Arial"/>
          <w:b/>
          <w:bCs/>
          <w:sz w:val="22"/>
          <w:szCs w:val="22"/>
          <w:lang w:val="pl-PL"/>
        </w:rPr>
        <w:t>Wn</w:t>
      </w:r>
      <w:r w:rsidRPr="001351DC">
        <w:rPr>
          <w:rFonts w:ascii="Arial" w:hAnsi="Arial"/>
          <w:b/>
          <w:bCs/>
          <w:sz w:val="22"/>
          <w:szCs w:val="22"/>
          <w:lang w:val="pl-PL"/>
        </w:rPr>
        <w:t>ętrze inspirowane kabinami modeli elektrycznych</w:t>
      </w:r>
      <w:r w:rsidRPr="001351DC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DF6590">
        <w:rPr>
          <w:rStyle w:val="Brak"/>
          <w:rFonts w:ascii="Arial" w:hAnsi="Arial"/>
          <w:sz w:val="22"/>
          <w:szCs w:val="22"/>
          <w:lang w:val="pl-PL"/>
        </w:rPr>
        <w:t>Wn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 xml:space="preserve">ętrze Seltosa przenosi stylistykę inspirowaną modelami elektrycznymi marki Kia do SUV-a z tradycyjnym układem napędowym, oferując jednocześnie nowoczesne i eleganckie rozwiązania. Liczne 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lastRenderedPageBreak/>
        <w:t>poziome linie potęgują poczucie przestrzeni w kabinie, która zapewnia dużą ilość miejsca na nogi i nad głową dla wszystkich pasażer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w.</w:t>
      </w:r>
    </w:p>
    <w:p w14:paraId="71B46000" w14:textId="1401B0B5" w:rsidR="0005758E" w:rsidRPr="00DF6590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Otwarta konsola środkowa zwiększa funkcjonalność i podkreśla nowoczesny, technologiczny charakter kabiny. Wysokiej jakoś</w:t>
      </w:r>
      <w:r w:rsidRPr="00DF6590">
        <w:rPr>
          <w:rFonts w:ascii="Arial" w:hAnsi="Arial"/>
          <w:sz w:val="22"/>
          <w:szCs w:val="22"/>
          <w:lang w:val="pl-PL"/>
        </w:rPr>
        <w:t>ci materia</w:t>
      </w:r>
      <w:r w:rsidRPr="001351DC">
        <w:rPr>
          <w:rFonts w:ascii="Arial" w:hAnsi="Arial"/>
          <w:sz w:val="22"/>
          <w:szCs w:val="22"/>
          <w:lang w:val="pl-PL"/>
        </w:rPr>
        <w:t xml:space="preserve">ły oraz przejrzysty układ tablicy rozdzielczej sprzyjają </w:t>
      </w:r>
      <w:r w:rsidR="00335839" w:rsidRPr="00DF6590">
        <w:rPr>
          <w:rFonts w:ascii="Arial" w:hAnsi="Arial"/>
          <w:sz w:val="22"/>
          <w:szCs w:val="22"/>
          <w:lang w:val="pl-PL"/>
        </w:rPr>
        <w:t xml:space="preserve">komfortowi </w:t>
      </w:r>
      <w:r w:rsidRPr="00DF6590">
        <w:rPr>
          <w:rFonts w:ascii="Arial" w:hAnsi="Arial"/>
          <w:sz w:val="22"/>
          <w:szCs w:val="22"/>
          <w:lang w:val="pl-PL"/>
        </w:rPr>
        <w:t>przebywania we wnętrzu Seltosa.</w:t>
      </w:r>
    </w:p>
    <w:p w14:paraId="2FD3DD35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Najważniejsze elementy komfortu i wyposażenia wnętrza:</w:t>
      </w:r>
    </w:p>
    <w:p w14:paraId="6DDA01CF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 xml:space="preserve">zintegrowany panoramiczny wyświetlacz: 12,3-calowe cyfrowe zegary + 5,3-calowy panel sterowania klimatyzacją + 12,3-calowy ekran systemu </w:t>
      </w:r>
      <w:r w:rsidRPr="00DF6590">
        <w:rPr>
          <w:rFonts w:ascii="Arial" w:hAnsi="Arial"/>
          <w:sz w:val="22"/>
          <w:szCs w:val="22"/>
          <w:lang w:val="pl-PL"/>
        </w:rPr>
        <w:t>multimedi</w:t>
      </w:r>
      <w:r w:rsidRPr="001351DC">
        <w:rPr>
          <w:rFonts w:ascii="Arial" w:hAnsi="Arial"/>
          <w:sz w:val="22"/>
          <w:szCs w:val="22"/>
          <w:lang w:val="pl-PL"/>
        </w:rPr>
        <w:t>alnego</w:t>
      </w:r>
    </w:p>
    <w:p w14:paraId="5F844DF2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jednolity graficzny interfejs użytkownika, który zapewnia intuicyjną obsługę</w:t>
      </w:r>
    </w:p>
    <w:p w14:paraId="71AF1E8B" w14:textId="5B547EC8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>nastrojowe</w:t>
      </w:r>
      <w:r w:rsidR="00335839" w:rsidRPr="00DF6590">
        <w:rPr>
          <w:rFonts w:ascii="Arial" w:hAnsi="Arial"/>
          <w:sz w:val="22"/>
          <w:szCs w:val="22"/>
          <w:lang w:val="pl-PL"/>
        </w:rPr>
        <w:t xml:space="preserve"> oświetlenie</w:t>
      </w:r>
      <w:r w:rsidRPr="00DF6590">
        <w:rPr>
          <w:rFonts w:ascii="Arial" w:hAnsi="Arial"/>
          <w:sz w:val="22"/>
          <w:szCs w:val="22"/>
          <w:lang w:val="pl-PL"/>
        </w:rPr>
        <w:t xml:space="preserve"> wnętrza </w:t>
      </w:r>
      <w:r w:rsidR="00335839" w:rsidRPr="00DF6590">
        <w:rPr>
          <w:rFonts w:ascii="Arial" w:hAnsi="Arial"/>
          <w:sz w:val="22"/>
          <w:szCs w:val="22"/>
          <w:lang w:val="pl-PL"/>
        </w:rPr>
        <w:t>z możliwością wyboru koloru z 64 dostępnych</w:t>
      </w:r>
    </w:p>
    <w:p w14:paraId="6633AE55" w14:textId="2DA6FB1C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 xml:space="preserve">fotel kierowcy z funkcją relaksu </w:t>
      </w:r>
    </w:p>
    <w:p w14:paraId="67B3EC30" w14:textId="77777777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>okno dachowe zapewniające dużo naturalnego światła w kabinie</w:t>
      </w:r>
    </w:p>
    <w:p w14:paraId="40F1DB6C" w14:textId="701B5C52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regulowane pochylenie oparcia kanapy w zakresie 24</w:t>
      </w:r>
      <w:r w:rsidRPr="00DF6590">
        <w:rPr>
          <w:rFonts w:ascii="Arial" w:hAnsi="Arial"/>
          <w:sz w:val="22"/>
          <w:szCs w:val="22"/>
          <w:lang w:val="pl-PL"/>
        </w:rPr>
        <w:t xml:space="preserve">° </w:t>
      </w:r>
      <w:r w:rsidRPr="001351DC">
        <w:rPr>
          <w:rFonts w:ascii="Arial" w:hAnsi="Arial"/>
          <w:sz w:val="22"/>
          <w:szCs w:val="22"/>
          <w:lang w:val="pl-PL"/>
        </w:rPr>
        <w:t>(12</w:t>
      </w:r>
      <w:r w:rsidRPr="00DF6590">
        <w:rPr>
          <w:rFonts w:ascii="Arial" w:hAnsi="Arial"/>
          <w:sz w:val="22"/>
          <w:szCs w:val="22"/>
          <w:lang w:val="pl-PL"/>
        </w:rPr>
        <w:t xml:space="preserve">° </w:t>
      </w:r>
      <w:r w:rsidRPr="001351DC">
        <w:rPr>
          <w:rFonts w:ascii="Arial" w:hAnsi="Arial"/>
          <w:sz w:val="22"/>
          <w:szCs w:val="22"/>
          <w:lang w:val="pl-PL"/>
        </w:rPr>
        <w:t>do przodu i 12</w:t>
      </w:r>
      <w:r w:rsidRPr="00DF6590">
        <w:rPr>
          <w:rFonts w:ascii="Arial" w:hAnsi="Arial"/>
          <w:sz w:val="22"/>
          <w:szCs w:val="22"/>
          <w:lang w:val="pl-PL"/>
        </w:rPr>
        <w:t xml:space="preserve">° </w:t>
      </w:r>
      <w:r w:rsidRPr="001351DC">
        <w:rPr>
          <w:rFonts w:ascii="Arial" w:hAnsi="Arial"/>
          <w:sz w:val="22"/>
          <w:szCs w:val="22"/>
          <w:lang w:val="pl-PL"/>
        </w:rPr>
        <w:t>do tyłu)</w:t>
      </w:r>
    </w:p>
    <w:p w14:paraId="197B906F" w14:textId="79FE017B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 xml:space="preserve">system audio Harman Kardon </w:t>
      </w:r>
    </w:p>
    <w:p w14:paraId="3460AFC4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cyfrowy klucz Digital Key 2.0, który umożliwia dostęp do auta i jego udostępnianie za pomocą smartfona</w:t>
      </w:r>
    </w:p>
    <w:p w14:paraId="7C43C9F1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Kia Connect Store oferujący cyfrową personalizację i funkcje rozrywki, w tym współpracę z Disney</w:t>
      </w:r>
    </w:p>
    <w:p w14:paraId="4FA7174A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 xml:space="preserve">Dzięki bagażnikowi o pojemności </w:t>
      </w:r>
      <w:r w:rsidRPr="00DF6590">
        <w:rPr>
          <w:rFonts w:ascii="Arial" w:hAnsi="Arial"/>
          <w:sz w:val="22"/>
          <w:szCs w:val="22"/>
          <w:lang w:val="pl-PL"/>
        </w:rPr>
        <w:t>536 litr</w:t>
      </w:r>
      <w:r w:rsidRPr="001351DC">
        <w:rPr>
          <w:rFonts w:ascii="Arial" w:hAnsi="Arial"/>
          <w:sz w:val="22"/>
          <w:szCs w:val="22"/>
          <w:lang w:val="pl-PL"/>
        </w:rPr>
        <w:t xml:space="preserve">ów </w:t>
      </w:r>
      <w:r w:rsidRPr="00DF6590">
        <w:rPr>
          <w:rFonts w:ascii="Arial" w:hAnsi="Arial"/>
          <w:sz w:val="22"/>
          <w:szCs w:val="22"/>
          <w:lang w:val="pl-PL"/>
        </w:rPr>
        <w:t>(VDA)</w:t>
      </w:r>
      <w:r w:rsidRPr="001351DC">
        <w:rPr>
          <w:rFonts w:ascii="Arial" w:hAnsi="Arial"/>
          <w:sz w:val="22"/>
          <w:szCs w:val="22"/>
          <w:lang w:val="pl-PL"/>
        </w:rPr>
        <w:t>, jednemu z największych w klasie, oraz wielu konfiguracjom foteli i podłodze bagażnika, która może być zamocowana na jednej z dwóch wysokości, Seltos sprawdza się zar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wno w codziennym użytkowaniu, jak i podczas weekendowych wyjazd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w. System akcesori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 xml:space="preserve">w Kia </w:t>
      </w:r>
      <w:proofErr w:type="spellStart"/>
      <w:r w:rsidRPr="001351DC">
        <w:rPr>
          <w:rFonts w:ascii="Arial" w:hAnsi="Arial"/>
          <w:sz w:val="22"/>
          <w:szCs w:val="22"/>
          <w:lang w:val="pl-PL"/>
        </w:rPr>
        <w:t>AddGear</w:t>
      </w:r>
      <w:proofErr w:type="spellEnd"/>
      <w:r w:rsidRPr="001351DC">
        <w:rPr>
          <w:rFonts w:ascii="Arial" w:hAnsi="Arial"/>
          <w:sz w:val="22"/>
          <w:szCs w:val="22"/>
          <w:lang w:val="pl-PL"/>
        </w:rPr>
        <w:t xml:space="preserve"> dodatkowo zwiększa funkcjonalność i umożliwia montaż modułowych element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 do przechowywania drobiazg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w.</w:t>
      </w:r>
    </w:p>
    <w:p w14:paraId="58354BB8" w14:textId="59B223CC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„</w:t>
      </w:r>
      <w:r w:rsidRPr="00DF6590">
        <w:rPr>
          <w:rFonts w:ascii="Arial" w:hAnsi="Arial"/>
          <w:sz w:val="22"/>
          <w:szCs w:val="22"/>
          <w:lang w:val="pl-PL"/>
        </w:rPr>
        <w:t xml:space="preserve">Seltos </w:t>
      </w:r>
      <w:r w:rsidRPr="001351DC">
        <w:rPr>
          <w:rFonts w:ascii="Arial" w:hAnsi="Arial"/>
          <w:sz w:val="22"/>
          <w:szCs w:val="22"/>
          <w:lang w:val="pl-PL"/>
        </w:rPr>
        <w:t>łączy cechy, kt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rych europejscy klienci oczekują od nowoczesnego SUV-a – odważny i dopracowany design, przestronne i funkcjonalne wnętrze oraz zaawansowane technologie kojarzone z autami elektrycznymi” – mówi</w:t>
      </w:r>
      <w:r w:rsidRPr="00DF6590">
        <w:rPr>
          <w:rFonts w:ascii="Arial" w:hAnsi="Arial"/>
          <w:sz w:val="22"/>
          <w:szCs w:val="22"/>
          <w:lang w:val="pl-PL"/>
        </w:rPr>
        <w:t xml:space="preserve"> Pablo </w:t>
      </w:r>
      <w:proofErr w:type="spellStart"/>
      <w:r w:rsidRPr="00DF6590">
        <w:rPr>
          <w:rFonts w:ascii="Arial" w:hAnsi="Arial"/>
          <w:sz w:val="22"/>
          <w:szCs w:val="22"/>
          <w:lang w:val="pl-PL"/>
        </w:rPr>
        <w:t>Mart</w:t>
      </w:r>
      <w:r w:rsidRPr="001351DC">
        <w:rPr>
          <w:rFonts w:ascii="Arial" w:hAnsi="Arial"/>
          <w:sz w:val="22"/>
          <w:szCs w:val="22"/>
          <w:lang w:val="pl-PL"/>
        </w:rPr>
        <w:t>ínez</w:t>
      </w:r>
      <w:proofErr w:type="spellEnd"/>
      <w:r w:rsidRPr="001351DC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1351DC">
        <w:rPr>
          <w:rFonts w:ascii="Arial" w:hAnsi="Arial"/>
          <w:sz w:val="22"/>
          <w:szCs w:val="22"/>
          <w:lang w:val="pl-PL"/>
        </w:rPr>
        <w:t>Masip</w:t>
      </w:r>
      <w:proofErr w:type="spellEnd"/>
      <w:r w:rsidRPr="001351DC">
        <w:rPr>
          <w:rFonts w:ascii="Arial" w:hAnsi="Arial"/>
          <w:sz w:val="22"/>
          <w:szCs w:val="22"/>
          <w:lang w:val="pl-PL"/>
        </w:rPr>
        <w:t xml:space="preserve">, wiceszef ds. produktu, marki i obsługi klienta w Kia Europe. „Duża pojemność </w:t>
      </w:r>
      <w:r w:rsidRPr="00DF6590">
        <w:rPr>
          <w:rFonts w:ascii="Arial" w:hAnsi="Arial"/>
          <w:sz w:val="22"/>
          <w:szCs w:val="22"/>
          <w:lang w:val="pl-PL"/>
        </w:rPr>
        <w:t>baga</w:t>
      </w:r>
      <w:r w:rsidRPr="001351DC">
        <w:rPr>
          <w:rFonts w:ascii="Arial" w:hAnsi="Arial"/>
          <w:sz w:val="22"/>
          <w:szCs w:val="22"/>
          <w:lang w:val="pl-PL"/>
        </w:rPr>
        <w:t xml:space="preserve">żnika, system </w:t>
      </w:r>
      <w:r w:rsidRPr="00DF6590">
        <w:rPr>
          <w:rFonts w:ascii="Arial" w:hAnsi="Arial"/>
          <w:sz w:val="22"/>
          <w:szCs w:val="22"/>
          <w:lang w:val="pl-PL"/>
        </w:rPr>
        <w:t>e-AWD</w:t>
      </w:r>
      <w:r w:rsidR="00F61D47" w:rsidRPr="00DF6590">
        <w:rPr>
          <w:rFonts w:ascii="Arial" w:hAnsi="Arial"/>
          <w:sz w:val="22"/>
          <w:szCs w:val="22"/>
          <w:lang w:val="pl-PL"/>
        </w:rPr>
        <w:t xml:space="preserve"> oraz</w:t>
      </w:r>
      <w:r w:rsidRPr="00DF6590">
        <w:rPr>
          <w:rFonts w:ascii="Arial" w:hAnsi="Arial"/>
          <w:sz w:val="22"/>
          <w:szCs w:val="22"/>
          <w:lang w:val="pl-PL"/>
        </w:rPr>
        <w:t xml:space="preserve"> </w:t>
      </w:r>
      <w:r w:rsidRPr="001351DC">
        <w:rPr>
          <w:rFonts w:ascii="Arial" w:hAnsi="Arial"/>
          <w:sz w:val="22"/>
          <w:szCs w:val="22"/>
          <w:lang w:val="pl-PL"/>
        </w:rPr>
        <w:t xml:space="preserve">funkcja </w:t>
      </w:r>
      <w:r w:rsidRPr="00DF6590">
        <w:rPr>
          <w:rFonts w:ascii="Arial" w:hAnsi="Arial"/>
          <w:sz w:val="22"/>
          <w:szCs w:val="22"/>
          <w:lang w:val="pl-PL"/>
        </w:rPr>
        <w:t xml:space="preserve">V2L </w:t>
      </w:r>
      <w:r w:rsidRPr="001351DC">
        <w:rPr>
          <w:rFonts w:ascii="Arial" w:hAnsi="Arial"/>
          <w:sz w:val="22"/>
          <w:szCs w:val="22"/>
          <w:lang w:val="pl-PL"/>
        </w:rPr>
        <w:t>pokazują, w jaki spos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b Seltos przenosi innowacje znane z samochodów elektrycznych</w:t>
      </w:r>
      <w:r w:rsidRPr="00DF6590">
        <w:rPr>
          <w:rFonts w:ascii="Arial" w:hAnsi="Arial"/>
          <w:sz w:val="22"/>
          <w:szCs w:val="22"/>
          <w:lang w:val="pl-PL"/>
        </w:rPr>
        <w:t xml:space="preserve"> do </w:t>
      </w:r>
      <w:r w:rsidRPr="001351DC">
        <w:rPr>
          <w:rFonts w:ascii="Arial" w:hAnsi="Arial"/>
          <w:sz w:val="22"/>
          <w:szCs w:val="22"/>
          <w:lang w:val="pl-PL"/>
        </w:rPr>
        <w:t>świata aut spalinowych.”</w:t>
      </w:r>
    </w:p>
    <w:p w14:paraId="0FA6C9E2" w14:textId="0BDD7099" w:rsidR="0005758E" w:rsidRDefault="00DA14FF">
      <w:pPr>
        <w:pStyle w:val="Domylne"/>
        <w:spacing w:before="0" w:after="299" w:line="264" w:lineRule="auto"/>
        <w:rPr>
          <w:rStyle w:val="Brak"/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b/>
          <w:bCs/>
          <w:sz w:val="22"/>
          <w:szCs w:val="22"/>
          <w:lang w:val="pl-PL"/>
        </w:rPr>
        <w:t>Osiągi i układy napędowe</w:t>
      </w:r>
      <w:r w:rsidRPr="001351DC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1351DC">
        <w:rPr>
          <w:rStyle w:val="Brak"/>
          <w:rFonts w:ascii="Arial" w:hAnsi="Arial"/>
          <w:sz w:val="22"/>
          <w:szCs w:val="22"/>
          <w:lang w:val="pl-PL"/>
        </w:rPr>
        <w:t xml:space="preserve">Zbudowany na najnowszej platformie Kia, Seltos oferuje precyzyjne prowadzenie i pewne właściwości jezdne. </w:t>
      </w:r>
      <w:r w:rsidR="00936FE0">
        <w:rPr>
          <w:rStyle w:val="Brak"/>
          <w:rFonts w:ascii="Arial" w:hAnsi="Arial"/>
          <w:sz w:val="22"/>
          <w:szCs w:val="22"/>
          <w:lang w:val="pl-PL"/>
        </w:rPr>
        <w:t xml:space="preserve">Auto </w:t>
      </w:r>
      <w:r w:rsidR="007A51A9" w:rsidRPr="007A51A9">
        <w:rPr>
          <w:rFonts w:ascii="Arial" w:hAnsi="Arial"/>
          <w:sz w:val="22"/>
          <w:szCs w:val="22"/>
          <w:lang w:val="pl-PL"/>
        </w:rPr>
        <w:t>powstał</w:t>
      </w:r>
      <w:r w:rsidR="00936FE0">
        <w:rPr>
          <w:rFonts w:ascii="Arial" w:hAnsi="Arial"/>
          <w:sz w:val="22"/>
          <w:szCs w:val="22"/>
          <w:lang w:val="pl-PL"/>
        </w:rPr>
        <w:t>o</w:t>
      </w:r>
      <w:r w:rsidR="007A51A9" w:rsidRPr="007A51A9">
        <w:rPr>
          <w:rFonts w:ascii="Arial" w:hAnsi="Arial"/>
          <w:sz w:val="22"/>
          <w:szCs w:val="22"/>
          <w:lang w:val="pl-PL"/>
        </w:rPr>
        <w:t xml:space="preserve"> </w:t>
      </w:r>
      <w:r w:rsidR="007A51A9" w:rsidRPr="00936FE0">
        <w:rPr>
          <w:rFonts w:ascii="Arial" w:hAnsi="Arial"/>
          <w:sz w:val="22"/>
          <w:szCs w:val="22"/>
          <w:lang w:val="pl-PL"/>
        </w:rPr>
        <w:t>dzięki szerokiej współpracy inżynierów z Korei oraz Centrum Technicznego Hyundai Motor Europe (HMETC).</w:t>
      </w:r>
      <w:r w:rsidR="007A51A9" w:rsidRPr="007A51A9">
        <w:rPr>
          <w:rFonts w:ascii="Arial" w:hAnsi="Arial"/>
          <w:sz w:val="22"/>
          <w:szCs w:val="22"/>
          <w:lang w:val="pl-PL"/>
        </w:rPr>
        <w:t xml:space="preserve"> Aby mieć pewność, że pojazd sprosta wymaganiom europejskich dróg i oczekiwaniom tutejszych klientów, kluczowe prace inżynieryjne oraz testy przeprowadzono w Hiszpanii i Szwecji.</w:t>
      </w:r>
      <w:r w:rsidR="00936FE0">
        <w:rPr>
          <w:rFonts w:ascii="Arial" w:hAnsi="Arial"/>
          <w:sz w:val="22"/>
          <w:szCs w:val="22"/>
          <w:lang w:val="pl-PL"/>
        </w:rPr>
        <w:t xml:space="preserve"> 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 xml:space="preserve">Zwiększona sztywność nadwozia, lepsza izolacja akustyczna oraz 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 xml:space="preserve">zrównoważone zestrojenie </w:t>
      </w:r>
      <w:r w:rsidR="00D447FE" w:rsidRPr="00DF6590">
        <w:rPr>
          <w:rStyle w:val="Brak"/>
          <w:rFonts w:ascii="Arial" w:hAnsi="Arial"/>
          <w:sz w:val="22"/>
          <w:szCs w:val="22"/>
          <w:lang w:val="pl-PL"/>
        </w:rPr>
        <w:t xml:space="preserve">zawieszenia 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 xml:space="preserve">zapewniają stabilne zachowanie 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nadwozia i wysoki komfort jazdy w różnych warunkach.</w:t>
      </w:r>
    </w:p>
    <w:p w14:paraId="3789C346" w14:textId="1B3EB395" w:rsidR="001D1A93" w:rsidRPr="00E44AF8" w:rsidRDefault="001D1A93">
      <w:pPr>
        <w:pStyle w:val="Domylne"/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D1A93">
        <w:rPr>
          <w:rFonts w:ascii="Arial" w:hAnsi="Arial"/>
          <w:sz w:val="22"/>
          <w:szCs w:val="22"/>
          <w:lang w:val="pl-PL"/>
        </w:rPr>
        <w:lastRenderedPageBreak/>
        <w:t xml:space="preserve">Szczególną uwagę poświęcono układowi kierowniczemu, który został opracowany głównie w HMETC w Hiszpanii. </w:t>
      </w:r>
      <w:r w:rsidRPr="00E44AF8">
        <w:rPr>
          <w:rFonts w:ascii="Arial" w:hAnsi="Arial"/>
          <w:sz w:val="22"/>
          <w:szCs w:val="22"/>
          <w:lang w:val="pl-PL"/>
        </w:rPr>
        <w:t xml:space="preserve">Oferuje on precyzyjną reakcję w położeniu środkowym podczas jazdy autostradowej oraz komfortowe, płynne sprzężenie zwrotne na krętych drogach, co znacząco zwiększa pewność kierowcy. </w:t>
      </w:r>
    </w:p>
    <w:p w14:paraId="0C9B9622" w14:textId="12573B4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Europejska wersja Seltosa oferuje napęd na cztery koła zar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wno w wariancie spalinowym (ICE), jak i hybrydowym (HEV). To także pierwszy model marki Kia wyposażony w system e-AWD, kt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ry umożliwia precyzyjny rozdział momentu obrotowego, poprawia przyczepność i stabilność.</w:t>
      </w:r>
    </w:p>
    <w:p w14:paraId="47DB3E37" w14:textId="4AD0DD5D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 xml:space="preserve">System Drive Mode Select (z trybami </w:t>
      </w:r>
      <w:r w:rsidRPr="00DF6590">
        <w:rPr>
          <w:rFonts w:ascii="Arial" w:hAnsi="Arial"/>
          <w:sz w:val="22"/>
          <w:szCs w:val="22"/>
          <w:lang w:val="pl-PL"/>
        </w:rPr>
        <w:t>Eco, Normal</w:t>
      </w:r>
      <w:r w:rsidRPr="001351DC">
        <w:rPr>
          <w:rFonts w:ascii="Arial" w:hAnsi="Arial"/>
          <w:sz w:val="22"/>
          <w:szCs w:val="22"/>
          <w:lang w:val="pl-PL"/>
        </w:rPr>
        <w:t xml:space="preserve"> i Sport) pozwala dopasować charakterystykę układu przeniesienia napędu</w:t>
      </w:r>
      <w:r w:rsidRPr="00DF6590">
        <w:rPr>
          <w:rFonts w:ascii="Arial" w:hAnsi="Arial"/>
          <w:sz w:val="22"/>
          <w:szCs w:val="22"/>
          <w:lang w:val="pl-PL"/>
        </w:rPr>
        <w:t xml:space="preserve"> do r</w:t>
      </w:r>
      <w:r w:rsidRPr="001351DC">
        <w:rPr>
          <w:rFonts w:ascii="Arial" w:hAnsi="Arial"/>
          <w:sz w:val="22"/>
          <w:szCs w:val="22"/>
          <w:lang w:val="pl-PL"/>
        </w:rPr>
        <w:t>óżnych warunk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</w:t>
      </w:r>
      <w:r w:rsidR="00F61D47" w:rsidRPr="00DF6590">
        <w:rPr>
          <w:rFonts w:ascii="Arial" w:hAnsi="Arial"/>
          <w:sz w:val="22"/>
          <w:szCs w:val="22"/>
          <w:lang w:val="pl-PL"/>
        </w:rPr>
        <w:t>.</w:t>
      </w:r>
    </w:p>
    <w:p w14:paraId="40EE8FBC" w14:textId="25DB7773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T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urbodo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 xml:space="preserve">ładowany silnik benzynowy </w:t>
      </w:r>
      <w:r w:rsidRPr="001351DC">
        <w:rPr>
          <w:rFonts w:ascii="Arial" w:hAnsi="Arial"/>
          <w:sz w:val="22"/>
          <w:szCs w:val="22"/>
          <w:lang w:val="pl-PL"/>
        </w:rPr>
        <w:t xml:space="preserve">1.6 T-GDI, który generuje 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 xml:space="preserve">180 KM i 265 Nm, 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 xml:space="preserve">jest dostępny z </w:t>
      </w:r>
      <w:r w:rsidRPr="00DF6590">
        <w:rPr>
          <w:rFonts w:ascii="Arial" w:hAnsi="Arial"/>
          <w:sz w:val="22"/>
          <w:szCs w:val="22"/>
          <w:lang w:val="pl-PL"/>
        </w:rPr>
        <w:t xml:space="preserve">6-biegową </w:t>
      </w:r>
      <w:r w:rsidR="00DF75B0" w:rsidRPr="00DF6590">
        <w:rPr>
          <w:rFonts w:ascii="Arial" w:hAnsi="Arial"/>
          <w:sz w:val="22"/>
          <w:szCs w:val="22"/>
          <w:lang w:val="pl-PL"/>
        </w:rPr>
        <w:t xml:space="preserve">skrzynią manualną </w:t>
      </w:r>
      <w:r w:rsidRPr="00DF6590">
        <w:rPr>
          <w:rFonts w:ascii="Arial" w:hAnsi="Arial"/>
          <w:sz w:val="22"/>
          <w:szCs w:val="22"/>
          <w:lang w:val="pl-PL"/>
        </w:rPr>
        <w:t xml:space="preserve"> 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 xml:space="preserve">lub z </w:t>
      </w:r>
      <w:r w:rsidRPr="00DF6590">
        <w:rPr>
          <w:rFonts w:ascii="Arial" w:hAnsi="Arial"/>
          <w:sz w:val="22"/>
          <w:szCs w:val="22"/>
          <w:lang w:val="pl-PL"/>
        </w:rPr>
        <w:t>7-biegową dwusprzęgłową</w:t>
      </w:r>
      <w:r w:rsidR="00DF75B0" w:rsidRPr="00DF6590">
        <w:rPr>
          <w:rFonts w:ascii="Arial" w:hAnsi="Arial"/>
          <w:sz w:val="22"/>
          <w:szCs w:val="22"/>
          <w:lang w:val="pl-PL"/>
        </w:rPr>
        <w:t xml:space="preserve"> skrzynią automatyczną</w:t>
      </w:r>
      <w:r w:rsidRPr="001351DC">
        <w:rPr>
          <w:rFonts w:ascii="Arial" w:hAnsi="Arial"/>
          <w:sz w:val="22"/>
          <w:szCs w:val="22"/>
          <w:lang w:val="pl-PL"/>
        </w:rPr>
        <w:t>. Wersja hybrydowa oferuje 154 KM w wersji z napędem na przednie koła (</w:t>
      </w:r>
      <w:r w:rsidRPr="00DF6590">
        <w:rPr>
          <w:rFonts w:ascii="Arial" w:hAnsi="Arial"/>
          <w:sz w:val="22"/>
          <w:szCs w:val="22"/>
          <w:lang w:val="pl-PL"/>
        </w:rPr>
        <w:t>2WD</w:t>
      </w:r>
      <w:r w:rsidRPr="001351DC">
        <w:rPr>
          <w:rFonts w:ascii="Arial" w:hAnsi="Arial"/>
          <w:sz w:val="22"/>
          <w:szCs w:val="22"/>
          <w:lang w:val="pl-PL"/>
        </w:rPr>
        <w:t xml:space="preserve">) lub </w:t>
      </w:r>
      <w:r w:rsidRPr="00DF6590">
        <w:rPr>
          <w:rFonts w:ascii="Arial" w:hAnsi="Arial"/>
          <w:sz w:val="22"/>
          <w:szCs w:val="22"/>
          <w:lang w:val="pl-PL"/>
        </w:rPr>
        <w:t>17</w:t>
      </w:r>
      <w:r w:rsidRPr="001351DC">
        <w:rPr>
          <w:rFonts w:ascii="Arial" w:hAnsi="Arial"/>
          <w:sz w:val="22"/>
          <w:szCs w:val="22"/>
          <w:lang w:val="pl-PL"/>
        </w:rPr>
        <w:t>8 KM w wersji z napędem na cztery koła (</w:t>
      </w:r>
      <w:r w:rsidRPr="00DF6590">
        <w:rPr>
          <w:rFonts w:ascii="Arial" w:hAnsi="Arial"/>
          <w:sz w:val="22"/>
          <w:szCs w:val="22"/>
          <w:lang w:val="pl-PL"/>
        </w:rPr>
        <w:t>e-AWD</w:t>
      </w:r>
      <w:r w:rsidRPr="001351DC">
        <w:rPr>
          <w:rFonts w:ascii="Arial" w:hAnsi="Arial"/>
          <w:sz w:val="22"/>
          <w:szCs w:val="22"/>
          <w:lang w:val="pl-PL"/>
        </w:rPr>
        <w:t>).</w:t>
      </w:r>
    </w:p>
    <w:p w14:paraId="1B0CEB47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 xml:space="preserve">Seltos jest także pierwszym hybrydowym modelem Hyundai Motor Group wyposażonym w funkcję Vehicle-to-Load (V2L) – technologię znaną </w:t>
      </w:r>
      <w:r w:rsidRPr="00DF6590">
        <w:rPr>
          <w:rFonts w:ascii="Arial" w:hAnsi="Arial"/>
          <w:sz w:val="22"/>
          <w:szCs w:val="22"/>
          <w:lang w:val="pl-PL"/>
        </w:rPr>
        <w:t>dot</w:t>
      </w:r>
      <w:r w:rsidRPr="001351DC">
        <w:rPr>
          <w:rFonts w:ascii="Arial" w:hAnsi="Arial"/>
          <w:sz w:val="22"/>
          <w:szCs w:val="22"/>
          <w:lang w:val="pl-PL"/>
        </w:rPr>
        <w:t>ąd wyłącznie z aut elektrycznych. Umożliwia ona zasilanie i ładowanie urządzeń zewnętrznych bezpośrednio z akumulatora samochodu.</w:t>
      </w:r>
    </w:p>
    <w:p w14:paraId="59AABD50" w14:textId="77777777" w:rsidR="0005758E" w:rsidRDefault="00DA14FF">
      <w:pPr>
        <w:pStyle w:val="Domylne"/>
        <w:spacing w:before="0" w:after="299" w:line="264" w:lineRule="auto"/>
        <w:rPr>
          <w:rStyle w:val="Brak"/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b/>
          <w:bCs/>
          <w:sz w:val="22"/>
          <w:szCs w:val="22"/>
          <w:lang w:val="pl-PL"/>
        </w:rPr>
        <w:t>Technologie, bezpieczeństwo i wygoda</w:t>
      </w:r>
      <w:r w:rsidRPr="001351DC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Pr="001351DC">
        <w:rPr>
          <w:rStyle w:val="Brak"/>
          <w:rFonts w:ascii="Arial" w:hAnsi="Arial"/>
          <w:sz w:val="22"/>
          <w:szCs w:val="22"/>
          <w:lang w:val="pl-PL"/>
        </w:rPr>
        <w:t>Bezpieczeństwo stanowi fundament konstrukcji Seltosa. Model wykorzystuje zaawansowaną strukturę nadwozia oraz szeroki zestaw system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w wspomagania kierowcy (ADAS) poziomu 2, kt</w:t>
      </w:r>
      <w:r w:rsidRPr="00DF6590">
        <w:rPr>
          <w:rStyle w:val="Brak"/>
          <w:rFonts w:ascii="Arial" w:hAnsi="Arial"/>
          <w:sz w:val="22"/>
          <w:szCs w:val="22"/>
          <w:lang w:val="pl-PL"/>
        </w:rPr>
        <w:t>ó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re zwiększają pewność prowadzenia w różnych sytuacjach drogowych.</w:t>
      </w:r>
    </w:p>
    <w:p w14:paraId="7553B5C6" w14:textId="588039D2" w:rsidR="007123E7" w:rsidRPr="00256D18" w:rsidRDefault="00256D18">
      <w:pPr>
        <w:pStyle w:val="Domylne"/>
        <w:spacing w:before="0" w:after="299" w:line="264" w:lineRule="auto"/>
        <w:rPr>
          <w:rStyle w:val="Brak"/>
          <w:rFonts w:ascii="Arial" w:eastAsia="Arial" w:hAnsi="Arial" w:cs="Arial"/>
          <w:sz w:val="22"/>
          <w:szCs w:val="22"/>
          <w:lang w:val="pl-PL"/>
        </w:rPr>
      </w:pPr>
      <w:r w:rsidRPr="00256D18">
        <w:rPr>
          <w:rFonts w:ascii="Arial" w:eastAsia="Arial" w:hAnsi="Arial" w:cs="Arial"/>
          <w:sz w:val="22"/>
          <w:szCs w:val="22"/>
          <w:lang w:val="pl-PL"/>
        </w:rPr>
        <w:t>Głównym atutem modelu jest nowa generacja inteligentnego asystenta ograniczeń prędkości (ISLA). System ten oferuje teraz funkcję predykcyjnego podglądu ograniczeń prędkości z wyprzedzeniem do 500 metrów, wykorzystując dane z map oraz kamery, co pozwala na proaktywną redukcję prędkości pojazdu jeszcze przed wjazdem w strefę nowego ograniczenia. Dla zapewnienia większej elastyczności kierowcy mogą wybierać pomiędzy automatycznym a manualnym trybem wspomagania.</w:t>
      </w:r>
    </w:p>
    <w:p w14:paraId="062D7A96" w14:textId="77777777" w:rsidR="0005758E" w:rsidRPr="00DF6590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DF6590">
        <w:rPr>
          <w:rFonts w:ascii="Arial" w:hAnsi="Arial"/>
          <w:sz w:val="22"/>
          <w:szCs w:val="22"/>
          <w:lang w:val="pl-PL"/>
        </w:rPr>
        <w:t>Dostępne systemy wsparcia kierowcy:</w:t>
      </w:r>
    </w:p>
    <w:p w14:paraId="19C47BC6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lang w:val="pl-PL"/>
        </w:rPr>
        <w:t>Asystent jazdy po autostradzie</w:t>
      </w:r>
      <w:r w:rsidRPr="001351DC">
        <w:rPr>
          <w:rFonts w:ascii="Arial" w:hAnsi="Arial"/>
          <w:sz w:val="22"/>
          <w:szCs w:val="22"/>
          <w:lang w:val="pl-PL"/>
        </w:rPr>
        <w:t xml:space="preserve"> (HDA 2)</w:t>
      </w:r>
    </w:p>
    <w:p w14:paraId="21CD2603" w14:textId="2F0BA29F" w:rsidR="0005758E" w:rsidRPr="00DF6590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DF6590">
        <w:rPr>
          <w:rStyle w:val="Brak"/>
          <w:rFonts w:ascii="Arial" w:hAnsi="Arial"/>
          <w:sz w:val="22"/>
          <w:szCs w:val="22"/>
          <w:lang w:val="pl-PL"/>
        </w:rPr>
        <w:t>Tempomat aktywny z funkcją Stop &amp; Go</w:t>
      </w:r>
      <w:r w:rsidRPr="00DF6590">
        <w:rPr>
          <w:rFonts w:ascii="Arial" w:hAnsi="Arial"/>
          <w:sz w:val="22"/>
          <w:szCs w:val="22"/>
          <w:lang w:val="pl-PL"/>
        </w:rPr>
        <w:t xml:space="preserve"> (SCC 2.0</w:t>
      </w:r>
      <w:r w:rsidR="00FE74AF" w:rsidRPr="00DF6590">
        <w:rPr>
          <w:rFonts w:ascii="Arial" w:hAnsi="Arial"/>
          <w:sz w:val="22"/>
          <w:szCs w:val="22"/>
          <w:lang w:val="pl-PL"/>
        </w:rPr>
        <w:t>, dostępny ze skrzynią automatyczną</w:t>
      </w:r>
      <w:r w:rsidRPr="00DF6590">
        <w:rPr>
          <w:rFonts w:ascii="Arial" w:hAnsi="Arial"/>
          <w:sz w:val="22"/>
          <w:szCs w:val="22"/>
          <w:lang w:val="pl-PL"/>
        </w:rPr>
        <w:t>)</w:t>
      </w:r>
    </w:p>
    <w:p w14:paraId="5637F4B7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lang w:val="pl-PL"/>
        </w:rPr>
        <w:t>Asystent utrzymania auta pośrodku pasa ruchu</w:t>
      </w:r>
      <w:r w:rsidRPr="001351DC">
        <w:rPr>
          <w:rFonts w:ascii="Arial" w:hAnsi="Arial"/>
          <w:sz w:val="22"/>
          <w:szCs w:val="22"/>
          <w:lang w:val="pl-PL"/>
        </w:rPr>
        <w:t xml:space="preserve"> (LFA 2)</w:t>
      </w:r>
    </w:p>
    <w:p w14:paraId="3BB3F017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System ostrzegania o bezpiecznym wysiadaniu (SEW)</w:t>
      </w:r>
    </w:p>
    <w:p w14:paraId="010E7382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lang w:val="pl-PL"/>
        </w:rPr>
        <w:t>System kamer monitorujących otoczenie pojazdu 360°</w:t>
      </w:r>
      <w:r w:rsidRPr="00DF6590">
        <w:rPr>
          <w:rFonts w:ascii="Arial" w:hAnsi="Arial"/>
          <w:sz w:val="22"/>
          <w:szCs w:val="22"/>
          <w:lang w:val="pl-PL"/>
        </w:rPr>
        <w:t xml:space="preserve"> (SVM)</w:t>
      </w:r>
    </w:p>
    <w:p w14:paraId="2271EAD7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lang w:val="pl-PL"/>
        </w:rPr>
        <w:t>System autonomicznego hamowania z funkcją wykrywania pojazdów, pieszych i rowerzystów, hamowania na skrzyżowaniach oraz aktywnego wspomagania ruchu kierownicą w celu uniknięcia kolizji</w:t>
      </w:r>
      <w:r w:rsidRPr="001351DC">
        <w:rPr>
          <w:rFonts w:ascii="Arial" w:hAnsi="Arial"/>
          <w:sz w:val="22"/>
          <w:szCs w:val="22"/>
          <w:lang w:val="pl-PL"/>
        </w:rPr>
        <w:t xml:space="preserve"> (FCA 2)</w:t>
      </w:r>
    </w:p>
    <w:p w14:paraId="074AFED2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lang w:val="pl-PL"/>
        </w:rPr>
        <w:t>System zdalnego parkowania</w:t>
      </w:r>
      <w:r w:rsidRPr="00DF6590">
        <w:rPr>
          <w:rFonts w:ascii="Arial" w:hAnsi="Arial"/>
          <w:sz w:val="22"/>
          <w:szCs w:val="22"/>
          <w:lang w:val="pl-PL"/>
        </w:rPr>
        <w:t xml:space="preserve"> (RSPA </w:t>
      </w:r>
      <w:r w:rsidRPr="001351DC">
        <w:rPr>
          <w:rFonts w:ascii="Arial" w:hAnsi="Arial"/>
          <w:sz w:val="22"/>
          <w:szCs w:val="22"/>
          <w:lang w:val="pl-PL"/>
        </w:rPr>
        <w:t xml:space="preserve">– tylko wersja </w:t>
      </w:r>
      <w:r w:rsidRPr="00DF6590">
        <w:rPr>
          <w:rFonts w:ascii="Arial" w:hAnsi="Arial"/>
          <w:sz w:val="22"/>
          <w:szCs w:val="22"/>
          <w:lang w:val="pl-PL"/>
        </w:rPr>
        <w:t>HEV)</w:t>
      </w:r>
    </w:p>
    <w:p w14:paraId="631E6C8E" w14:textId="77777777" w:rsidR="0005758E" w:rsidRPr="001351DC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Style w:val="Brak"/>
          <w:rFonts w:ascii="Arial" w:hAnsi="Arial"/>
          <w:sz w:val="22"/>
          <w:szCs w:val="22"/>
          <w:lang w:val="pl-PL"/>
        </w:rPr>
        <w:lastRenderedPageBreak/>
        <w:t>System monitorujący przestrzeń za pojazdem podczas cofania mogący aktywować hamulce w celu uniknięcia kolizji z przeszkodą</w:t>
      </w:r>
      <w:r w:rsidRPr="00DF6590">
        <w:rPr>
          <w:rFonts w:ascii="Arial" w:hAnsi="Arial"/>
          <w:sz w:val="22"/>
          <w:szCs w:val="22"/>
          <w:lang w:val="pl-PL"/>
        </w:rPr>
        <w:t xml:space="preserve"> (PCA-R)</w:t>
      </w:r>
    </w:p>
    <w:p w14:paraId="213776DE" w14:textId="77777777" w:rsidR="0005758E" w:rsidRDefault="00DA14FF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 xml:space="preserve">System ostrzegania o odległości podczas parkowania – </w:t>
      </w:r>
      <w:r w:rsidRPr="001351DC">
        <w:rPr>
          <w:rStyle w:val="Brak"/>
          <w:rFonts w:ascii="Arial" w:hAnsi="Arial"/>
          <w:sz w:val="22"/>
          <w:szCs w:val="22"/>
          <w:lang w:val="pl-PL"/>
        </w:rPr>
        <w:t>z przodu/z boku/z tyłu</w:t>
      </w:r>
      <w:r w:rsidRPr="00DF6590">
        <w:rPr>
          <w:rFonts w:ascii="Arial" w:hAnsi="Arial"/>
          <w:sz w:val="22"/>
          <w:szCs w:val="22"/>
          <w:lang w:val="pl-PL"/>
        </w:rPr>
        <w:t xml:space="preserve"> (PDW-F/S/R)</w:t>
      </w:r>
    </w:p>
    <w:p w14:paraId="38B75C75" w14:textId="36DFECFB" w:rsidR="008B043A" w:rsidRPr="001351DC" w:rsidRDefault="008B043A">
      <w:pPr>
        <w:pStyle w:val="Domylne"/>
        <w:numPr>
          <w:ilvl w:val="0"/>
          <w:numId w:val="5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8B043A">
        <w:rPr>
          <w:rFonts w:ascii="Arial" w:hAnsi="Arial"/>
          <w:sz w:val="22"/>
          <w:szCs w:val="22"/>
          <w:lang w:val="pl-PL"/>
        </w:rPr>
        <w:t>Inteligentny asystent ograniczeń prędkości (ISLA) – nowa generacja</w:t>
      </w:r>
    </w:p>
    <w:p w14:paraId="67D7D466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Wyświetlacz przezierny (Head-Up Display – HUD) prezentuje najważniejsze informacje bezpośrednio na przedniej szybie, poprawiając komfort prowadzenia.</w:t>
      </w:r>
    </w:p>
    <w:p w14:paraId="5DFC3E45" w14:textId="77777777" w:rsidR="0005758E" w:rsidRPr="001351DC" w:rsidRDefault="00DA14FF">
      <w:pPr>
        <w:pStyle w:val="Domylne"/>
        <w:spacing w:before="0" w:after="240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Poza bezpieczeństwem Seltos oferuje r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wnież intuicyjne technologie, które zwiększają komfort codziennego użytkowania:</w:t>
      </w:r>
    </w:p>
    <w:p w14:paraId="30EDC884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panoramiczny wyświetlacz, który łączy dwa 12,3-calowe ekrany oraz 5,3-calowy p</w:t>
      </w:r>
      <w:r w:rsidRPr="00DF6590">
        <w:rPr>
          <w:rFonts w:ascii="Arial" w:hAnsi="Arial"/>
          <w:sz w:val="22"/>
          <w:szCs w:val="22"/>
          <w:lang w:val="pl-PL"/>
        </w:rPr>
        <w:t>anel</w:t>
      </w:r>
      <w:r w:rsidRPr="001351DC">
        <w:rPr>
          <w:rFonts w:ascii="Arial" w:hAnsi="Arial"/>
          <w:sz w:val="22"/>
          <w:szCs w:val="22"/>
          <w:lang w:val="pl-PL"/>
        </w:rPr>
        <w:t xml:space="preserve"> klimatyzacji</w:t>
      </w:r>
    </w:p>
    <w:p w14:paraId="2D323590" w14:textId="3696AC15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Asystent AI K</w:t>
      </w:r>
      <w:r w:rsidR="00A83A75">
        <w:rPr>
          <w:rFonts w:ascii="Arial" w:hAnsi="Arial"/>
          <w:sz w:val="22"/>
          <w:szCs w:val="22"/>
          <w:lang w:val="pl-PL"/>
        </w:rPr>
        <w:t>i</w:t>
      </w:r>
      <w:r w:rsidRPr="001351DC">
        <w:rPr>
          <w:rFonts w:ascii="Arial" w:hAnsi="Arial"/>
          <w:sz w:val="22"/>
          <w:szCs w:val="22"/>
          <w:lang w:val="pl-PL"/>
        </w:rPr>
        <w:t>a oparty na sztucznej inteligencji, który umożliwia naturalną interakcję głosową</w:t>
      </w:r>
    </w:p>
    <w:p w14:paraId="7A3DA555" w14:textId="77777777" w:rsidR="0005758E" w:rsidRPr="001351DC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>zdalne aktualizacje (Over-the-Air – OTA) oraz Kia Upgrade, kt</w:t>
      </w:r>
      <w:r w:rsidRPr="00DF6590">
        <w:rPr>
          <w:rFonts w:ascii="Arial" w:hAnsi="Arial"/>
          <w:sz w:val="22"/>
          <w:szCs w:val="22"/>
          <w:lang w:val="pl-PL"/>
        </w:rPr>
        <w:t>ó</w:t>
      </w:r>
      <w:r w:rsidRPr="001351DC">
        <w:rPr>
          <w:rFonts w:ascii="Arial" w:hAnsi="Arial"/>
          <w:sz w:val="22"/>
          <w:szCs w:val="22"/>
          <w:lang w:val="pl-PL"/>
        </w:rPr>
        <w:t>re zapewniają aktualizację oprogramowania samochodu przez całą eksploatację</w:t>
      </w:r>
    </w:p>
    <w:p w14:paraId="29FCADC8" w14:textId="4DF1C8D0" w:rsidR="0005758E" w:rsidRPr="00DF6590" w:rsidRDefault="00DA14FF">
      <w:pPr>
        <w:pStyle w:val="Domylne"/>
        <w:numPr>
          <w:ilvl w:val="0"/>
          <w:numId w:val="4"/>
        </w:numPr>
        <w:spacing w:before="0" w:after="240" w:line="264" w:lineRule="auto"/>
        <w:rPr>
          <w:rFonts w:ascii="Arial" w:hAnsi="Arial"/>
          <w:sz w:val="22"/>
          <w:szCs w:val="22"/>
          <w:lang w:val="pl-PL"/>
        </w:rPr>
      </w:pPr>
      <w:r w:rsidRPr="001351DC">
        <w:rPr>
          <w:rFonts w:ascii="Arial" w:hAnsi="Arial"/>
          <w:sz w:val="22"/>
          <w:szCs w:val="22"/>
          <w:lang w:val="pl-PL"/>
        </w:rPr>
        <w:t xml:space="preserve">cyfrowy </w:t>
      </w:r>
      <w:r w:rsidRPr="00DF6590">
        <w:rPr>
          <w:rFonts w:ascii="Arial" w:hAnsi="Arial"/>
          <w:sz w:val="22"/>
          <w:szCs w:val="22"/>
          <w:lang w:val="pl-PL"/>
        </w:rPr>
        <w:t>klucz</w:t>
      </w:r>
      <w:r w:rsidR="00FE74AF" w:rsidRPr="00DF6590">
        <w:rPr>
          <w:rFonts w:ascii="Arial" w:hAnsi="Arial"/>
          <w:sz w:val="22"/>
          <w:szCs w:val="22"/>
          <w:lang w:val="pl-PL"/>
        </w:rPr>
        <w:t>yk</w:t>
      </w:r>
      <w:r w:rsidRPr="00DF6590">
        <w:rPr>
          <w:rFonts w:ascii="Arial" w:hAnsi="Arial"/>
          <w:sz w:val="22"/>
          <w:szCs w:val="22"/>
          <w:lang w:val="pl-PL"/>
        </w:rPr>
        <w:t xml:space="preserve"> (Digital Key 2), który umożliwia dostęp do auta i udostępnianie klucza za pomocą smartfona</w:t>
      </w:r>
    </w:p>
    <w:p w14:paraId="2B7E043A" w14:textId="53C833E2" w:rsidR="009E1AD2" w:rsidRPr="00334FBF" w:rsidRDefault="00DA14FF">
      <w:pPr>
        <w:pStyle w:val="Domylne"/>
        <w:spacing w:before="0" w:after="299" w:line="264" w:lineRule="auto"/>
        <w:rPr>
          <w:rFonts w:ascii="Arial" w:eastAsia="Arial" w:hAnsi="Arial" w:cs="Arial"/>
          <w:sz w:val="22"/>
          <w:szCs w:val="22"/>
          <w:lang w:val="pl-PL"/>
        </w:rPr>
      </w:pPr>
      <w:r w:rsidRPr="00DF6590">
        <w:rPr>
          <w:rFonts w:ascii="Arial" w:hAnsi="Arial"/>
          <w:b/>
          <w:bCs/>
          <w:sz w:val="22"/>
          <w:szCs w:val="22"/>
          <w:lang w:val="pl-PL"/>
        </w:rPr>
        <w:t>Wprowadzenie na rynek europejski</w:t>
      </w:r>
      <w:r w:rsidRPr="00DF6590">
        <w:rPr>
          <w:rFonts w:ascii="Arial" w:eastAsia="Arial" w:hAnsi="Arial" w:cs="Arial"/>
          <w:b/>
          <w:bCs/>
          <w:sz w:val="22"/>
          <w:szCs w:val="22"/>
          <w:lang w:val="pl-PL"/>
        </w:rPr>
        <w:br/>
      </w:r>
      <w:r w:rsidR="009E1AD2" w:rsidRPr="00334FBF">
        <w:rPr>
          <w:rFonts w:ascii="Arial" w:eastAsia="Arial" w:hAnsi="Arial" w:cs="Arial"/>
          <w:sz w:val="22"/>
          <w:szCs w:val="22"/>
          <w:lang w:val="pl-PL"/>
        </w:rPr>
        <w:t>Europejski debiut modelu Seltos zaplanowano na 2026 rok. Produkcja wersji benzynowej ruszy w koreańskich zakładach marki w drugim kwartale roku</w:t>
      </w:r>
      <w:r w:rsidR="00084B18">
        <w:rPr>
          <w:rFonts w:ascii="Arial" w:eastAsia="Arial" w:hAnsi="Arial" w:cs="Arial"/>
          <w:sz w:val="22"/>
          <w:szCs w:val="22"/>
          <w:lang w:val="pl-PL"/>
        </w:rPr>
        <w:t xml:space="preserve">. </w:t>
      </w:r>
      <w:r w:rsidR="00460C1B">
        <w:rPr>
          <w:rFonts w:ascii="Arial" w:eastAsia="Arial" w:hAnsi="Arial" w:cs="Arial"/>
          <w:sz w:val="22"/>
          <w:szCs w:val="22"/>
          <w:lang w:val="pl-PL"/>
        </w:rPr>
        <w:t>P</w:t>
      </w:r>
      <w:r w:rsidR="009E1AD2" w:rsidRPr="00334FBF">
        <w:rPr>
          <w:rFonts w:ascii="Arial" w:eastAsia="Arial" w:hAnsi="Arial" w:cs="Arial"/>
          <w:sz w:val="22"/>
          <w:szCs w:val="22"/>
          <w:lang w:val="pl-PL"/>
        </w:rPr>
        <w:t>ierwsze egzemplarze pojawią się w polskich salonach już w</w:t>
      </w:r>
      <w:r w:rsidR="00334FBF">
        <w:rPr>
          <w:rFonts w:ascii="Arial" w:eastAsia="Arial" w:hAnsi="Arial" w:cs="Arial"/>
          <w:sz w:val="22"/>
          <w:szCs w:val="22"/>
          <w:lang w:val="pl-PL"/>
        </w:rPr>
        <w:t xml:space="preserve"> wakacje</w:t>
      </w:r>
      <w:r w:rsidR="009E1AD2" w:rsidRPr="00334FBF">
        <w:rPr>
          <w:rFonts w:ascii="Arial" w:eastAsia="Arial" w:hAnsi="Arial" w:cs="Arial"/>
          <w:sz w:val="22"/>
          <w:szCs w:val="22"/>
          <w:lang w:val="pl-PL"/>
        </w:rPr>
        <w:t xml:space="preserve">. </w:t>
      </w:r>
      <w:r w:rsidR="00334FBF">
        <w:rPr>
          <w:rFonts w:ascii="Arial" w:eastAsia="Arial" w:hAnsi="Arial" w:cs="Arial"/>
          <w:sz w:val="22"/>
          <w:szCs w:val="22"/>
          <w:lang w:val="pl-PL"/>
        </w:rPr>
        <w:t>W</w:t>
      </w:r>
      <w:r w:rsidR="009E1AD2" w:rsidRPr="00334FBF">
        <w:rPr>
          <w:rFonts w:ascii="Arial" w:eastAsia="Arial" w:hAnsi="Arial" w:cs="Arial"/>
          <w:sz w:val="22"/>
          <w:szCs w:val="22"/>
          <w:lang w:val="pl-PL"/>
        </w:rPr>
        <w:t>ariant hybrydowy dołączy do oferty na przełomie 2026 i 2027 roku.</w:t>
      </w:r>
    </w:p>
    <w:p w14:paraId="6B52F4AB" w14:textId="634A9B06" w:rsidR="0005758E" w:rsidRPr="001351DC" w:rsidRDefault="00DA14FF">
      <w:pPr>
        <w:spacing w:line="276" w:lineRule="auto"/>
        <w:jc w:val="center"/>
        <w:rPr>
          <w:rStyle w:val="Brak"/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1351DC">
        <w:rPr>
          <w:rStyle w:val="Brak"/>
          <w:rFonts w:ascii="Arial" w:hAnsi="Arial" w:cs="Arial Unicode MS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Kia Seltos | Dane techniczne</w:t>
      </w:r>
      <w:r w:rsidRPr="00DF6590">
        <w:rPr>
          <w:rStyle w:val="Brak"/>
          <w:rFonts w:ascii="Arial" w:hAnsi="Arial" w:cs="Arial Unicode MS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*</w:t>
      </w:r>
    </w:p>
    <w:p w14:paraId="68813316" w14:textId="77777777" w:rsidR="0005758E" w:rsidRPr="001351DC" w:rsidRDefault="0005758E">
      <w:pPr>
        <w:spacing w:line="276" w:lineRule="auto"/>
        <w:jc w:val="center"/>
        <w:rPr>
          <w:rStyle w:val="Brak"/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3189"/>
        <w:gridCol w:w="3190"/>
      </w:tblGrid>
      <w:tr w:rsidR="0005758E" w:rsidRPr="00DF6590" w14:paraId="5871360F" w14:textId="77777777">
        <w:trPr>
          <w:trHeight w:val="315"/>
          <w:jc w:val="center"/>
        </w:trPr>
        <w:tc>
          <w:tcPr>
            <w:tcW w:w="949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1D3A5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Arial" w:hAnsi="Arial" w:cs="Arial Unicode MS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Nowa Kia Seltos </w:t>
            </w:r>
          </w:p>
        </w:tc>
      </w:tr>
      <w:tr w:rsidR="0005758E" w:rsidRPr="00DF6590" w14:paraId="095FE4BC" w14:textId="77777777">
        <w:trPr>
          <w:trHeight w:val="337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3C47B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Segment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54CCA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C-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SUV</w:t>
            </w:r>
          </w:p>
        </w:tc>
      </w:tr>
      <w:tr w:rsidR="0005758E" w:rsidRPr="00DF6590" w14:paraId="02CE79DD" w14:textId="77777777">
        <w:trPr>
          <w:trHeight w:val="337"/>
          <w:jc w:val="center"/>
        </w:trPr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6C3CF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Wymiary 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(mm)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A8ED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765EF" w14:textId="6B11B719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FE74AF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430</w:t>
            </w:r>
          </w:p>
        </w:tc>
      </w:tr>
      <w:tr w:rsidR="0005758E" w:rsidRPr="00DF6590" w14:paraId="1E940C7E" w14:textId="77777777">
        <w:trPr>
          <w:trHeight w:val="337"/>
          <w:jc w:val="center"/>
        </w:trPr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25C650" w14:textId="77777777" w:rsidR="0005758E" w:rsidRPr="00DF6590" w:rsidRDefault="0005758E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B94B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22EA3" w14:textId="559B078E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FE74AF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830</w:t>
            </w:r>
          </w:p>
        </w:tc>
      </w:tr>
      <w:tr w:rsidR="0005758E" w:rsidRPr="00DF6590" w14:paraId="7023D723" w14:textId="77777777">
        <w:trPr>
          <w:trHeight w:val="337"/>
          <w:jc w:val="center"/>
        </w:trPr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AFF91E" w14:textId="77777777" w:rsidR="0005758E" w:rsidRPr="00DF6590" w:rsidRDefault="0005758E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4C857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Wysokość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6A6A4" w14:textId="112E7D5B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FE74AF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600</w:t>
            </w:r>
          </w:p>
        </w:tc>
      </w:tr>
      <w:tr w:rsidR="0005758E" w:rsidRPr="00DF6590" w14:paraId="3ED25EAD" w14:textId="77777777">
        <w:trPr>
          <w:trHeight w:val="337"/>
          <w:jc w:val="center"/>
        </w:trPr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0159C5" w14:textId="77777777" w:rsidR="0005758E" w:rsidRPr="00DF6590" w:rsidRDefault="0005758E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9E61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Rozstaw osi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1B17A" w14:textId="08432E74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FE74AF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690</w:t>
            </w:r>
          </w:p>
        </w:tc>
      </w:tr>
      <w:tr w:rsidR="0005758E" w:rsidRPr="00DF6590" w14:paraId="158857B0" w14:textId="77777777">
        <w:trPr>
          <w:trHeight w:val="455"/>
          <w:jc w:val="center"/>
        </w:trPr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605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Układy napędowe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3191E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Rodzaj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782CB" w14:textId="77777777" w:rsidR="0005758E" w:rsidRPr="00DF6590" w:rsidRDefault="00DA14FF">
            <w:pPr>
              <w:jc w:val="center"/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1.6 T-GDI </w:t>
            </w:r>
          </w:p>
          <w:p w14:paraId="344178FE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benzynowy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B7A8B" w14:textId="77777777" w:rsidR="0005758E" w:rsidRPr="00DF6590" w:rsidRDefault="00DA14FF">
            <w:pPr>
              <w:jc w:val="center"/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1.6 GDI</w:t>
            </w:r>
          </w:p>
          <w:p w14:paraId="6F291144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hybrydowy (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HEV)</w:t>
            </w:r>
          </w:p>
        </w:tc>
      </w:tr>
      <w:tr w:rsidR="0005758E" w:rsidRPr="00963BA9" w14:paraId="3419938D" w14:textId="77777777">
        <w:trPr>
          <w:trHeight w:val="455"/>
          <w:jc w:val="center"/>
        </w:trPr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98C9B0" w14:textId="77777777" w:rsidR="0005758E" w:rsidRPr="00DF6590" w:rsidRDefault="0005758E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3B1B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Moc i moment obr.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504C" w14:textId="77777777" w:rsidR="0005758E" w:rsidRPr="00DF6590" w:rsidRDefault="00DA14FF">
            <w:pPr>
              <w:jc w:val="center"/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180 KM i 265 Nm (1.6 T-GDI)</w:t>
            </w:r>
          </w:p>
          <w:p w14:paraId="5D4B7D7A" w14:textId="4005EDA3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154 KM (HEV 2WD) / 178 KM (HEV 4WD)</w:t>
            </w:r>
          </w:p>
        </w:tc>
      </w:tr>
      <w:tr w:rsidR="0005758E" w:rsidRPr="00963BA9" w14:paraId="5F93121C" w14:textId="77777777">
        <w:trPr>
          <w:trHeight w:val="455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E6715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Przekładnia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A0BFF" w14:textId="535269F4" w:rsidR="00FE74AF" w:rsidRPr="00DF6590" w:rsidRDefault="00DA14FF">
            <w:pPr>
              <w:jc w:val="center"/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6-biegowa mechaniczna /7-biegowa z dwoma sprzęgłami</w:t>
            </w:r>
            <w:r w:rsidR="00FE74AF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</w:t>
            </w:r>
          </w:p>
          <w:p w14:paraId="790568D1" w14:textId="55E90E00" w:rsidR="0005758E" w:rsidRPr="001351DC" w:rsidRDefault="00FE74A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590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6-biegowa z dwoma sprz</w:t>
            </w:r>
            <w:r w:rsidRPr="00DF6590">
              <w:rPr>
                <w:rFonts w:ascii="Calibri" w:eastAsia="Malgun Gothic" w:hAnsi="Calibri" w:cs="Calibri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</w:t>
            </w:r>
            <w:r w:rsidRPr="00DF6590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głami (tylko wersja HEV)</w:t>
            </w:r>
          </w:p>
        </w:tc>
      </w:tr>
      <w:tr w:rsidR="0005758E" w:rsidRPr="00DF6590" w14:paraId="54C4008C" w14:textId="77777777">
        <w:trPr>
          <w:trHeight w:val="337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AA380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Przeniesienie napędu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F2B7D" w14:textId="77777777" w:rsidR="0005758E" w:rsidRPr="00690CE3" w:rsidRDefault="00DA14FF">
            <w:pPr>
              <w:jc w:val="center"/>
            </w:pPr>
            <w:r w:rsidRPr="00690CE3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2WD / AWD (1.6 T-GDI) / e-AWD (HEV)</w:t>
            </w:r>
          </w:p>
        </w:tc>
      </w:tr>
      <w:tr w:rsidR="0005758E" w:rsidRPr="00963BA9" w14:paraId="73E41503" w14:textId="77777777">
        <w:trPr>
          <w:trHeight w:val="455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5E627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Zawieszenie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B6A91" w14:textId="77777777" w:rsidR="0005758E" w:rsidRPr="001351DC" w:rsidRDefault="00DA14FF">
            <w:pPr>
              <w:jc w:val="center"/>
              <w:rPr>
                <w:lang w:val="pl-PL"/>
              </w:rPr>
            </w:pPr>
            <w:r w:rsidRPr="001351DC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kolumny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McPhersona (z przodu) / belka skrętna (z tyłu) /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układ </w:t>
            </w:r>
            <w:proofErr w:type="spellStart"/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wielowahaczowy</w:t>
            </w:r>
            <w:proofErr w:type="spellEnd"/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(z tyłu)</w:t>
            </w:r>
          </w:p>
        </w:tc>
      </w:tr>
      <w:tr w:rsidR="0005758E" w:rsidRPr="00DF6590" w14:paraId="481447DD" w14:textId="77777777">
        <w:trPr>
          <w:trHeight w:val="337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71A37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Tryby jazdy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68D9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Eco / Normal / Sport </w:t>
            </w:r>
          </w:p>
        </w:tc>
      </w:tr>
      <w:tr w:rsidR="0005758E" w:rsidRPr="00DF6590" w14:paraId="7E27FA90" w14:textId="77777777">
        <w:trPr>
          <w:trHeight w:val="337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5CD04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Pojemność bagażnika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6E33A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536 l</w:t>
            </w:r>
          </w:p>
        </w:tc>
      </w:tr>
      <w:tr w:rsidR="0005758E" w:rsidRPr="00DF6590" w14:paraId="4A479948" w14:textId="77777777">
        <w:trPr>
          <w:trHeight w:val="337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65FD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Koła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8888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16-, 18-, 19-calowe</w:t>
            </w:r>
          </w:p>
        </w:tc>
      </w:tr>
      <w:tr w:rsidR="0005758E" w:rsidRPr="00963BA9" w14:paraId="0B63F8DE" w14:textId="77777777">
        <w:trPr>
          <w:trHeight w:val="564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02AC2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Elementy nadwozia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538E1" w14:textId="77777777" w:rsidR="0005758E" w:rsidRPr="001351DC" w:rsidRDefault="00DA14FF">
            <w:pPr>
              <w:jc w:val="center"/>
              <w:rPr>
                <w:lang w:val="pl-PL"/>
              </w:rPr>
            </w:pPr>
            <w:r w:rsidRPr="001351DC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Światła w stylistyce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Star Map / Chowane klamki drzwi / Dynamiczne światła powitalne / 19-calowe koła (GT-Line) i 19-calowe koła X-</w:t>
            </w:r>
            <w:proofErr w:type="spellStart"/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line</w:t>
            </w:r>
            <w:proofErr w:type="spellEnd"/>
          </w:p>
        </w:tc>
      </w:tr>
      <w:tr w:rsidR="0005758E" w:rsidRPr="00963BA9" w14:paraId="336854DB" w14:textId="77777777">
        <w:trPr>
          <w:trHeight w:val="564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F0A0F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Elementy wnętrza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197C6" w14:textId="5B5B6DE4" w:rsidR="0005758E" w:rsidRPr="001351DC" w:rsidRDefault="00DA14FF">
            <w:pPr>
              <w:jc w:val="center"/>
              <w:rPr>
                <w:lang w:val="pl-PL"/>
              </w:rPr>
            </w:pP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Oświetlenie nastrojowe w 64 kolorach do wyboru, podwójny 12,3-calowy ekran,</w:t>
            </w:r>
            <w:r w:rsidRPr="001351DC">
              <w:rPr>
                <w:rStyle w:val="Brak"/>
                <w:rFonts w:ascii="Arial" w:eastAsia="Malgun Gothic" w:hAnsi="Arial" w:cs="Malgun Gothic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miękkie zagłówki</w:t>
            </w:r>
          </w:p>
        </w:tc>
      </w:tr>
      <w:tr w:rsidR="0005758E" w:rsidRPr="00963BA9" w14:paraId="54CA3735" w14:textId="77777777">
        <w:trPr>
          <w:trHeight w:val="675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C2BCD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Łączność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933EF" w14:textId="173C40CA" w:rsidR="0005758E" w:rsidRPr="001351DC" w:rsidRDefault="00DA14FF">
            <w:pPr>
              <w:jc w:val="center"/>
              <w:rPr>
                <w:lang w:val="pl-PL"/>
              </w:rPr>
            </w:pPr>
            <w:r w:rsidRPr="001351DC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Asystent AI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Kia – wspierany przez </w:t>
            </w:r>
            <w:proofErr w:type="spellStart"/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ChatGPT</w:t>
            </w:r>
            <w:proofErr w:type="spellEnd"/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zdalne aktualizacje Over-the-air (OTA), wyposażenie na życzenie obejmujące YouTube i Netflix oraz wybór </w:t>
            </w:r>
            <w:r w:rsidR="00D447FE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motywów </w:t>
            </w:r>
            <w:r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wyświetlacza</w:t>
            </w:r>
          </w:p>
        </w:tc>
      </w:tr>
      <w:tr w:rsidR="0005758E" w:rsidRPr="00963BA9" w14:paraId="501A3300" w14:textId="77777777">
        <w:trPr>
          <w:trHeight w:val="2435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CEDB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Bezpieczeństwo / ADAS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0A942" w14:textId="7D223023" w:rsidR="0005758E" w:rsidRPr="001351DC" w:rsidRDefault="00DA14FF">
            <w:pPr>
              <w:jc w:val="center"/>
              <w:rPr>
                <w:lang w:val="pl-PL"/>
              </w:rPr>
            </w:pP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Asystent jazdy po autostradzie (HDA 2), Tempomat aktywny z funkcją Stop &amp; Go (SCC 2.0), Asystent utrzymania auta pośrodku pasa ruchu (LFA 2), System autonomicznego hamowania z funkcją wykrywania pojazd</w:t>
            </w:r>
            <w:r w:rsidR="00DF6590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w, pieszych i rowerzyst</w:t>
            </w:r>
            <w:r w:rsidR="00DF6590" w:rsidRPr="00DF6590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w, hamowania na skrzyżowaniach oraz aktywnego wspomagania ruchu kierownicą w celu uniknięcia kolizji (FCA 2), System zdalnego parkowania (RSPA), System ostrzegania o bezpiecznym wysiadaniu (SEW), System kamer monitorujących otoczenie pojazdu 360° (SVM), System monitorujący przestrzeń za pojazdem podczas cofania mogący aktywować hamulce w celu uniknięcia kolizji z przeszkodą (PCA-R), </w:t>
            </w:r>
            <w:r w:rsidRPr="001351DC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System ostrzegania o odległości podczas parkowania –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 przodu/z boku/z tyłu (PDW-F/S/R)</w:t>
            </w:r>
          </w:p>
        </w:tc>
      </w:tr>
      <w:tr w:rsidR="0005758E" w:rsidRPr="00963BA9" w14:paraId="06D04760" w14:textId="77777777">
        <w:trPr>
          <w:trHeight w:val="895"/>
          <w:jc w:val="center"/>
        </w:trPr>
        <w:tc>
          <w:tcPr>
            <w:tcW w:w="31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361BE" w14:textId="77777777" w:rsidR="0005758E" w:rsidRPr="00DF6590" w:rsidRDefault="00DA14FF">
            <w:pPr>
              <w:jc w:val="center"/>
              <w:rPr>
                <w:lang w:val="pl-PL"/>
              </w:rPr>
            </w:pPr>
            <w:r w:rsidRPr="00DF6590">
              <w:rPr>
                <w:rStyle w:val="Brak"/>
                <w:rFonts w:ascii="Malgun Gothic" w:eastAsia="Malgun Gothic" w:hAnsi="Malgun Gothic" w:cs="Malgun Gothic"/>
                <w:b/>
                <w:bCs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Komfort i funkcjonalność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9683A" w14:textId="77777777" w:rsidR="0005758E" w:rsidRPr="001351DC" w:rsidRDefault="00DA14FF">
            <w:pPr>
              <w:jc w:val="center"/>
              <w:rPr>
                <w:lang w:val="pl-PL"/>
              </w:rPr>
            </w:pP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12-calowy wyświetlacz przezierny, okno dachowe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system audio Harman/Kardon Premium, fotel kierowcy z funkcją relaksu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regulowane pochylenie oparcia tylnych siedzeń,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regulowana wysokość podłogi bagażnika, USB o mocy </w:t>
            </w:r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100 W, wyposażenie Kia </w:t>
            </w:r>
            <w:proofErr w:type="spellStart"/>
            <w:r w:rsidRPr="001351DC">
              <w:rPr>
                <w:rStyle w:val="Brak"/>
                <w:rFonts w:ascii="Malgun Gothic" w:eastAsia="Malgun Gothic" w:hAnsi="Malgun Gothic" w:cs="Malgun Gothic"/>
                <w:color w:val="000000"/>
                <w:sz w:val="18"/>
                <w:szCs w:val="18"/>
                <w:u w:color="333333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AddGear</w:t>
            </w:r>
            <w:proofErr w:type="spellEnd"/>
          </w:p>
        </w:tc>
      </w:tr>
    </w:tbl>
    <w:p w14:paraId="7F4EDA3B" w14:textId="77777777" w:rsidR="0005758E" w:rsidRPr="00DF6590" w:rsidRDefault="0005758E">
      <w:pPr>
        <w:widowControl w:val="0"/>
        <w:jc w:val="center"/>
        <w:rPr>
          <w:rStyle w:val="Brak"/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754DD5BC" w14:textId="77777777" w:rsidR="00DA14FF" w:rsidRPr="00DF6590" w:rsidRDefault="00DA14FF">
      <w:pPr>
        <w:widowControl w:val="0"/>
        <w:jc w:val="center"/>
        <w:rPr>
          <w:rStyle w:val="Brak"/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4C9DB2F6" w14:textId="51EF1115" w:rsidR="00DA14FF" w:rsidRPr="00DF6590" w:rsidRDefault="00DA14FF" w:rsidP="00DF6590">
      <w:pPr>
        <w:widowControl w:val="0"/>
        <w:rPr>
          <w:rStyle w:val="Brak"/>
          <w:rFonts w:ascii="Arial" w:eastAsia="Arial" w:hAnsi="Arial" w:cs="Arial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DF6590">
        <w:rPr>
          <w:rStyle w:val="Brak"/>
          <w:rFonts w:ascii="Arial" w:eastAsia="Arial" w:hAnsi="Arial" w:cs="Arial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* Dane w trakcie homologacji.</w:t>
      </w:r>
    </w:p>
    <w:p w14:paraId="0F16F7A8" w14:textId="6D6C12DA" w:rsidR="0005758E" w:rsidRPr="001351DC" w:rsidRDefault="00DA14FF" w:rsidP="00DA14FF">
      <w:pPr>
        <w:numPr>
          <w:ilvl w:val="0"/>
          <w:numId w:val="6"/>
        </w:numPr>
        <w:rPr>
          <w:rFonts w:ascii="Arial" w:hAnsi="Arial" w:cs="Arial Unicode MS"/>
          <w:color w:val="000000"/>
          <w:sz w:val="18"/>
          <w:szCs w:val="18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DF6590">
        <w:rPr>
          <w:rStyle w:val="Brak"/>
          <w:rFonts w:ascii="Arial" w:hAnsi="Arial" w:cs="Arial Unicode MS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Wyposażenie może różnić się w zależności od rynku</w:t>
      </w:r>
      <w:r w:rsidRPr="00DF6590">
        <w:rPr>
          <w:rFonts w:ascii="Arial" w:hAnsi="Arial" w:cs="Arial Unicode MS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1351DC">
        <w:rPr>
          <w:rFonts w:ascii="Arial" w:eastAsia="Arial" w:hAnsi="Arial" w:cs="Arial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7F27A2FF" w14:textId="77777777" w:rsidR="0005758E" w:rsidRPr="00DF6590" w:rsidRDefault="00DA14FF">
      <w:pPr>
        <w:pStyle w:val="Domylne"/>
        <w:spacing w:before="0" w:after="240" w:line="264" w:lineRule="auto"/>
        <w:jc w:val="center"/>
        <w:rPr>
          <w:lang w:val="pl-PL"/>
        </w:rPr>
      </w:pPr>
      <w:hyperlink r:id="rId11" w:history="1">
        <w:r w:rsidRPr="00DF6590">
          <w:rPr>
            <w:rStyle w:val="Hyperlink2"/>
            <w:lang w:val="pl-PL"/>
          </w:rPr>
          <w:t>www.kia.com</w:t>
        </w:r>
      </w:hyperlink>
    </w:p>
    <w:sectPr w:rsidR="0005758E" w:rsidRPr="00DF6590">
      <w:headerReference w:type="default" r:id="rId12"/>
      <w:footerReference w:type="default" r:id="rId13"/>
      <w:pgSz w:w="11900" w:h="16840"/>
      <w:pgMar w:top="2694" w:right="720" w:bottom="720" w:left="720" w:header="70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6911" w14:textId="77777777" w:rsidR="000620B8" w:rsidRDefault="000620B8">
      <w:r>
        <w:separator/>
      </w:r>
    </w:p>
  </w:endnote>
  <w:endnote w:type="continuationSeparator" w:id="0">
    <w:p w14:paraId="6BC1E0B3" w14:textId="77777777" w:rsidR="000620B8" w:rsidRDefault="0006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C9F2" w14:textId="5B44599A" w:rsidR="0005758E" w:rsidRDefault="00DA14FF">
    <w:pPr>
      <w:pStyle w:val="Nagwek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5167" w14:textId="77777777" w:rsidR="000620B8" w:rsidRDefault="000620B8">
      <w:r>
        <w:separator/>
      </w:r>
    </w:p>
  </w:footnote>
  <w:footnote w:type="continuationSeparator" w:id="0">
    <w:p w14:paraId="110FC642" w14:textId="77777777" w:rsidR="000620B8" w:rsidRDefault="0006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9175" w14:textId="08090934" w:rsidR="0005758E" w:rsidRDefault="0005758E">
    <w:pPr>
      <w:pStyle w:val="TreA"/>
      <w:tabs>
        <w:tab w:val="left" w:pos="2840"/>
      </w:tabs>
      <w:spacing w:line="240" w:lineRule="auto"/>
      <w:jc w:val="right"/>
      <w:rPr>
        <w:rFonts w:ascii="Arial Black" w:hAnsi="Arial Black"/>
        <w:color w:val="EA0029"/>
        <w:sz w:val="24"/>
        <w:szCs w:val="24"/>
        <w:u w:color="EA0029"/>
      </w:rPr>
    </w:pPr>
  </w:p>
  <w:p w14:paraId="568B0FF1" w14:textId="77777777" w:rsidR="0005758E" w:rsidRDefault="00DA14FF">
    <w:pPr>
      <w:pStyle w:val="TreA"/>
      <w:tabs>
        <w:tab w:val="left" w:pos="2840"/>
      </w:tabs>
      <w:spacing w:line="240" w:lineRule="auto"/>
      <w:jc w:val="right"/>
      <w:rPr>
        <w:rFonts w:ascii="Arial Black" w:eastAsia="Arial Black" w:hAnsi="Arial Black" w:cs="Arial Black"/>
        <w:color w:val="EA0029"/>
        <w:sz w:val="56"/>
        <w:szCs w:val="56"/>
        <w:u w:color="EA0029"/>
      </w:rPr>
    </w:pPr>
    <w:r>
      <w:rPr>
        <w:rFonts w:ascii="Arial Black" w:hAnsi="Arial Black"/>
        <w:color w:val="EA0029"/>
        <w:sz w:val="56"/>
        <w:szCs w:val="56"/>
        <w:u w:color="EA0029"/>
        <w:lang w:val="de-DE"/>
      </w:rPr>
      <w:t>INFORMACJA</w:t>
    </w:r>
  </w:p>
  <w:p w14:paraId="2FEF739B" w14:textId="77777777" w:rsidR="0005758E" w:rsidRDefault="00DA14FF">
    <w:pPr>
      <w:pStyle w:val="Nagwek"/>
      <w:tabs>
        <w:tab w:val="clear" w:pos="4513"/>
        <w:tab w:val="clear" w:pos="90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uto"/>
      <w:jc w:val="right"/>
    </w:pPr>
    <w:r>
      <w:rPr>
        <w:rFonts w:ascii="Arial Black" w:hAnsi="Arial Black"/>
        <w:color w:val="EA0029"/>
        <w:sz w:val="56"/>
        <w:szCs w:val="56"/>
        <w:u w:color="EA0029"/>
        <w:lang w:val="de-DE"/>
        <w14:textOutline w14:w="12700" w14:cap="flat" w14:cmpd="sng" w14:algn="ctr">
          <w14:noFill/>
          <w14:prstDash w14:val="solid"/>
          <w14:miter w14:lim="400000"/>
        </w14:textOutline>
      </w:rPr>
      <w:t>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BF9"/>
    <w:multiLevelType w:val="hybridMultilevel"/>
    <w:tmpl w:val="A510C4C4"/>
    <w:styleLink w:val="Zaimportowanystyl1"/>
    <w:lvl w:ilvl="0" w:tplc="29C0F812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A0A72C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88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2C8A02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C4C134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28644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343C4E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47A8C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4580" w:hanging="2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9E5FB0">
      <w:start w:val="1"/>
      <w:numFmt w:val="bullet"/>
      <w:lvlText w:val="□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E2FB2A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F324E"/>
    <w:multiLevelType w:val="hybridMultilevel"/>
    <w:tmpl w:val="A510C4C4"/>
    <w:numStyleLink w:val="Zaimportowanystyl1"/>
  </w:abstractNum>
  <w:abstractNum w:abstractNumId="2" w15:restartNumberingAfterBreak="0">
    <w:nsid w:val="1E8578AB"/>
    <w:multiLevelType w:val="hybridMultilevel"/>
    <w:tmpl w:val="00A41560"/>
    <w:styleLink w:val="Punktory"/>
    <w:lvl w:ilvl="0" w:tplc="5EEE5BF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86E46A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8408F0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FC5026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7E6890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7E4348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B6BBBE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3AB09E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78BA62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BE4379"/>
    <w:multiLevelType w:val="hybridMultilevel"/>
    <w:tmpl w:val="00A41560"/>
    <w:numStyleLink w:val="Punktory"/>
  </w:abstractNum>
  <w:num w:numId="1" w16cid:durableId="1030717416">
    <w:abstractNumId w:val="0"/>
  </w:num>
  <w:num w:numId="2" w16cid:durableId="1689941436">
    <w:abstractNumId w:val="1"/>
  </w:num>
  <w:num w:numId="3" w16cid:durableId="1834833417">
    <w:abstractNumId w:val="2"/>
  </w:num>
  <w:num w:numId="4" w16cid:durableId="25494511">
    <w:abstractNumId w:val="3"/>
  </w:num>
  <w:num w:numId="5" w16cid:durableId="559828155">
    <w:abstractNumId w:val="3"/>
    <w:lvlOverride w:ilvl="0">
      <w:lvl w:ilvl="0" w:tplc="D3BC8B4A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B8CCC6">
        <w:start w:val="1"/>
        <w:numFmt w:val="bullet"/>
        <w:lvlText w:val="•"/>
        <w:lvlJc w:val="left"/>
        <w:pPr>
          <w:ind w:left="8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3888B6">
        <w:start w:val="1"/>
        <w:numFmt w:val="bullet"/>
        <w:lvlText w:val="•"/>
        <w:lvlJc w:val="left"/>
        <w:pPr>
          <w:ind w:left="11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CA13A4">
        <w:start w:val="1"/>
        <w:numFmt w:val="bullet"/>
        <w:lvlText w:val="•"/>
        <w:lvlJc w:val="left"/>
        <w:pPr>
          <w:ind w:left="13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B01A96">
        <w:start w:val="1"/>
        <w:numFmt w:val="bullet"/>
        <w:lvlText w:val="•"/>
        <w:lvlJc w:val="left"/>
        <w:pPr>
          <w:ind w:left="155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B26F2A">
        <w:start w:val="1"/>
        <w:numFmt w:val="bullet"/>
        <w:lvlText w:val="•"/>
        <w:lvlJc w:val="left"/>
        <w:pPr>
          <w:ind w:left="17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85EC6">
        <w:start w:val="1"/>
        <w:numFmt w:val="bullet"/>
        <w:lvlText w:val="•"/>
        <w:lvlJc w:val="left"/>
        <w:pPr>
          <w:ind w:left="19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429672">
        <w:start w:val="1"/>
        <w:numFmt w:val="bullet"/>
        <w:lvlText w:val="•"/>
        <w:lvlJc w:val="left"/>
        <w:pPr>
          <w:ind w:left="22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02117C">
        <w:start w:val="1"/>
        <w:numFmt w:val="bullet"/>
        <w:lvlText w:val="•"/>
        <w:lvlJc w:val="left"/>
        <w:pPr>
          <w:ind w:left="24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51805278">
    <w:abstractNumId w:val="3"/>
    <w:lvlOverride w:ilvl="0">
      <w:lvl w:ilvl="0" w:tplc="D3BC8B4A">
        <w:start w:val="1"/>
        <w:numFmt w:val="bullet"/>
        <w:lvlText w:val="※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B8CCC6">
        <w:start w:val="1"/>
        <w:numFmt w:val="bullet"/>
        <w:lvlText w:val="※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3888B6">
        <w:start w:val="1"/>
        <w:numFmt w:val="bullet"/>
        <w:lvlText w:val="※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CA13A4">
        <w:start w:val="1"/>
        <w:numFmt w:val="bullet"/>
        <w:lvlText w:val="※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B01A96">
        <w:start w:val="1"/>
        <w:numFmt w:val="bullet"/>
        <w:lvlText w:val="※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B26F2A">
        <w:start w:val="1"/>
        <w:numFmt w:val="bullet"/>
        <w:lvlText w:val="※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85EC6">
        <w:start w:val="1"/>
        <w:numFmt w:val="bullet"/>
        <w:lvlText w:val="※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429672">
        <w:start w:val="1"/>
        <w:numFmt w:val="bullet"/>
        <w:lvlText w:val="※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02117C">
        <w:start w:val="1"/>
        <w:numFmt w:val="bullet"/>
        <w:lvlText w:val="※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6512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8E"/>
    <w:rsid w:val="0005758E"/>
    <w:rsid w:val="000620B8"/>
    <w:rsid w:val="00070436"/>
    <w:rsid w:val="00084B18"/>
    <w:rsid w:val="00100ACB"/>
    <w:rsid w:val="001351DC"/>
    <w:rsid w:val="00185AA9"/>
    <w:rsid w:val="00192C38"/>
    <w:rsid w:val="001C7571"/>
    <w:rsid w:val="001D1A93"/>
    <w:rsid w:val="001D643E"/>
    <w:rsid w:val="00256D18"/>
    <w:rsid w:val="0027397A"/>
    <w:rsid w:val="002A256F"/>
    <w:rsid w:val="002F7B00"/>
    <w:rsid w:val="00323BF6"/>
    <w:rsid w:val="00334FBF"/>
    <w:rsid w:val="00335839"/>
    <w:rsid w:val="003627D5"/>
    <w:rsid w:val="00434A63"/>
    <w:rsid w:val="00460C1B"/>
    <w:rsid w:val="004C2AB0"/>
    <w:rsid w:val="004F4F8E"/>
    <w:rsid w:val="00562702"/>
    <w:rsid w:val="005E7866"/>
    <w:rsid w:val="00634C9B"/>
    <w:rsid w:val="00690CE3"/>
    <w:rsid w:val="006B17F5"/>
    <w:rsid w:val="007123E7"/>
    <w:rsid w:val="007A51A9"/>
    <w:rsid w:val="007F0287"/>
    <w:rsid w:val="00850D43"/>
    <w:rsid w:val="00865BC0"/>
    <w:rsid w:val="0089708D"/>
    <w:rsid w:val="008B043A"/>
    <w:rsid w:val="0090218C"/>
    <w:rsid w:val="00907AC0"/>
    <w:rsid w:val="00917FD4"/>
    <w:rsid w:val="00936FE0"/>
    <w:rsid w:val="00950E21"/>
    <w:rsid w:val="009601EC"/>
    <w:rsid w:val="00963BA9"/>
    <w:rsid w:val="009E1AD2"/>
    <w:rsid w:val="00A61A08"/>
    <w:rsid w:val="00A83A75"/>
    <w:rsid w:val="00AA558C"/>
    <w:rsid w:val="00B76015"/>
    <w:rsid w:val="00B939C0"/>
    <w:rsid w:val="00D03CFA"/>
    <w:rsid w:val="00D447FE"/>
    <w:rsid w:val="00DA14FF"/>
    <w:rsid w:val="00DF3AF3"/>
    <w:rsid w:val="00DF6590"/>
    <w:rsid w:val="00DF75B0"/>
    <w:rsid w:val="00E11F45"/>
    <w:rsid w:val="00E44AF8"/>
    <w:rsid w:val="00E75EFE"/>
    <w:rsid w:val="00E86247"/>
    <w:rsid w:val="00EB3E07"/>
    <w:rsid w:val="00F61D47"/>
    <w:rsid w:val="00F669E8"/>
    <w:rsid w:val="00FE252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E905A"/>
  <w15:docId w15:val="{E3503A30-8711-4861-84D7-B0D1624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TreA">
    <w:name w:val="Treść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tabs>
        <w:tab w:val="center" w:pos="4513"/>
        <w:tab w:val="right" w:pos="9026"/>
      </w:tabs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000FF"/>
      <w:sz w:val="12"/>
      <w:szCs w:val="1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Brak"/>
    <w:rPr>
      <w:outline w:val="0"/>
      <w:color w:val="0563C1"/>
      <w:sz w:val="20"/>
      <w:szCs w:val="20"/>
      <w:u w:val="single" w:color="0563C1"/>
      <w:shd w:val="clear" w:color="auto" w:fill="FFFFFF"/>
      <w:lang w:val="en-US"/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-wstpniesformatowany">
    <w:name w:val="HTML Preformatted"/>
    <w:link w:val="HTML-wstpniesformatowanyZnak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Punktory">
    <w:name w:val="Punktory"/>
    <w:pPr>
      <w:numPr>
        <w:numId w:val="3"/>
      </w:numPr>
    </w:pPr>
  </w:style>
  <w:style w:type="character" w:customStyle="1" w:styleId="Hyperlink2">
    <w:name w:val="Hyperlink.2"/>
    <w:basedOn w:val="Brak"/>
    <w:rPr>
      <w:rFonts w:ascii="Arial" w:eastAsia="Arial" w:hAnsi="Arial" w:cs="Arial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prawka">
    <w:name w:val="Revision"/>
    <w:hidden/>
    <w:uiPriority w:val="99"/>
    <w:semiHidden/>
    <w:rsid w:val="009021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75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75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5B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A14F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14FF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4FF"/>
    <w:rPr>
      <w:sz w:val="24"/>
      <w:szCs w:val="24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669E8"/>
    <w:rPr>
      <w:rFonts w:ascii="Courier New" w:eastAsia="Courier New" w:hAnsi="Courier New" w:cs="Courier New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rzesak@kia.com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ka.krzesak@kia.com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ess-eu.kia.com/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1883</Words>
  <Characters>12360</Characters>
  <Application>Microsoft Office Word</Application>
  <DocSecurity>0</DocSecurity>
  <Lines>247</Lines>
  <Paragraphs>135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Malysiak, Roksana</dc:creator>
  <cp:lastModifiedBy>Krzesak, Monika</cp:lastModifiedBy>
  <cp:revision>42</cp:revision>
  <cp:lastPrinted>2026-03-20T15:07:00Z</cp:lastPrinted>
  <dcterms:created xsi:type="dcterms:W3CDTF">2026-03-20T15:09:00Z</dcterms:created>
  <dcterms:modified xsi:type="dcterms:W3CDTF">2026-04-15T08:32:00Z</dcterms:modified>
</cp:coreProperties>
</file>